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92"/>
        <w:jc w:val="both"/>
        <w:rPr>
          <w:color w:val="000000"/>
          <w:sz w:val="24"/>
          <w:szCs w:val="24"/>
        </w:rPr>
      </w:pPr>
    </w:p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792"/>
        <w:jc w:val="both"/>
        <w:rPr>
          <w:color w:val="000000"/>
          <w:sz w:val="24"/>
          <w:szCs w:val="24"/>
        </w:rPr>
      </w:pPr>
    </w:p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B05E6B">
        <w:rPr>
          <w:b/>
          <w:color w:val="000000"/>
          <w:sz w:val="24"/>
          <w:szCs w:val="24"/>
        </w:rPr>
        <w:t>Регистрационная форма</w:t>
      </w:r>
    </w:p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B05E6B">
        <w:rPr>
          <w:color w:val="000000"/>
          <w:sz w:val="24"/>
          <w:szCs w:val="24"/>
        </w:rPr>
        <w:t>научной работы, выдвигаемой на Конкурс научных работ молодых ученых КарНЦ РАН</w:t>
      </w:r>
    </w:p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</w:p>
    <w:tbl>
      <w:tblPr>
        <w:tblW w:w="9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19"/>
      </w:tblGrid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Направление Конкурса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Название научной работы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1176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Аннотация (скопировать из статьи)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(для статей на иностранном языке привести аннотацию на русский язык)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Статус работы (опубликована/в печати)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ФИО (полностью) авторов работы 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Место работы участника (-</w:t>
            </w:r>
            <w:proofErr w:type="spellStart"/>
            <w:r w:rsidRPr="00B05E6B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B05E6B">
              <w:rPr>
                <w:color w:val="000000"/>
                <w:sz w:val="24"/>
                <w:szCs w:val="24"/>
              </w:rPr>
              <w:t>) с указанием ученой степени (-ей) (при наличии)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Доля авторства участника (-</w:t>
            </w:r>
            <w:proofErr w:type="spellStart"/>
            <w:r w:rsidRPr="00B05E6B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B05E6B">
              <w:rPr>
                <w:color w:val="000000"/>
                <w:sz w:val="24"/>
                <w:szCs w:val="24"/>
              </w:rPr>
              <w:t>) конкурса (оценочно, в %)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05E6B">
              <w:rPr>
                <w:color w:val="000000"/>
                <w:sz w:val="24"/>
                <w:szCs w:val="24"/>
              </w:rPr>
              <w:t>Индексируемость</w:t>
            </w:r>
            <w:proofErr w:type="spellEnd"/>
            <w:r w:rsidRPr="00B05E6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05E6B">
              <w:rPr>
                <w:color w:val="000000"/>
                <w:sz w:val="24"/>
                <w:szCs w:val="24"/>
              </w:rPr>
              <w:t>издания</w:t>
            </w:r>
            <w:r w:rsidRPr="00B05E6B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5E6B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B05E6B">
              <w:rPr>
                <w:color w:val="000000"/>
                <w:sz w:val="24"/>
                <w:szCs w:val="24"/>
                <w:lang w:val="en-US"/>
              </w:rPr>
              <w:t>-</w:t>
            </w:r>
            <w:r w:rsidRPr="00B05E6B">
              <w:rPr>
                <w:color w:val="000000"/>
                <w:sz w:val="24"/>
                <w:szCs w:val="24"/>
              </w:rPr>
              <w:t>фактор</w:t>
            </w:r>
            <w:r w:rsidRPr="00B05E6B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B05E6B">
              <w:rPr>
                <w:color w:val="000000"/>
                <w:sz w:val="24"/>
                <w:szCs w:val="24"/>
                <w:lang w:val="en-US"/>
              </w:rPr>
              <w:t>Web of Science (</w:t>
            </w:r>
            <w:r w:rsidRPr="00B05E6B">
              <w:rPr>
                <w:color w:val="000000"/>
                <w:sz w:val="24"/>
                <w:szCs w:val="24"/>
              </w:rPr>
              <w:t>по</w:t>
            </w:r>
            <w:r w:rsidRPr="00B05E6B">
              <w:rPr>
                <w:color w:val="000000"/>
                <w:sz w:val="24"/>
                <w:szCs w:val="24"/>
                <w:lang w:val="en-US"/>
              </w:rPr>
              <w:t xml:space="preserve"> JCR Science Edition </w:t>
            </w:r>
            <w:r w:rsidRPr="00B05E6B">
              <w:rPr>
                <w:color w:val="000000"/>
                <w:sz w:val="24"/>
                <w:szCs w:val="24"/>
              </w:rPr>
              <w:t>или</w:t>
            </w:r>
            <w:r w:rsidRPr="00B05E6B">
              <w:rPr>
                <w:color w:val="000000"/>
                <w:sz w:val="24"/>
                <w:szCs w:val="24"/>
                <w:lang w:val="en-US"/>
              </w:rPr>
              <w:t xml:space="preserve"> JCR Social Sciences Edition) 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SCOPUS (по SJR)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РИНЦ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>Другое (указать)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Выходные данные статьи, представляемой на Конкурс 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i/>
                <w:color w:val="000000"/>
                <w:sz w:val="24"/>
                <w:szCs w:val="24"/>
              </w:rPr>
              <w:t>(Название издания, том, номер, страницы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C93F4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  <w:lang w:val="en-US"/>
              </w:rPr>
              <w:t>doi</w:t>
            </w:r>
            <w:proofErr w:type="spellEnd"/>
            <w:r w:rsidRPr="00B05E6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rFonts w:eastAsia="PT Sans"/>
                <w:color w:val="000000"/>
                <w:sz w:val="24"/>
                <w:szCs w:val="24"/>
              </w:rPr>
              <w:t xml:space="preserve">Адрес полнотекстовой электронной версии публикации (URL) в открытом источнике </w:t>
            </w:r>
            <w:r w:rsidRPr="00B05E6B">
              <w:rPr>
                <w:rFonts w:eastAsia="PT Sans"/>
                <w:i/>
                <w:color w:val="000000"/>
                <w:sz w:val="24"/>
                <w:szCs w:val="24"/>
              </w:rPr>
              <w:t>(при наличии)</w:t>
            </w:r>
            <w:r w:rsidRPr="00B05E6B">
              <w:rPr>
                <w:rFonts w:eastAsia="PT Sans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C93F49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Фамилия и инициалы </w:t>
            </w:r>
            <w:r>
              <w:rPr>
                <w:color w:val="000000"/>
                <w:sz w:val="24"/>
                <w:szCs w:val="24"/>
              </w:rPr>
              <w:t>участника Конкурса,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05E6B">
              <w:rPr>
                <w:iCs/>
                <w:color w:val="000000"/>
                <w:sz w:val="24"/>
                <w:szCs w:val="24"/>
              </w:rPr>
              <w:t>дата рождения (</w:t>
            </w:r>
            <w:proofErr w:type="spellStart"/>
            <w:r w:rsidRPr="00B05E6B">
              <w:rPr>
                <w:iCs/>
                <w:color w:val="000000"/>
                <w:sz w:val="24"/>
                <w:szCs w:val="24"/>
              </w:rPr>
              <w:t>дд.</w:t>
            </w:r>
            <w:proofErr w:type="gramStart"/>
            <w:r w:rsidRPr="00B05E6B">
              <w:rPr>
                <w:iCs/>
                <w:color w:val="000000"/>
                <w:sz w:val="24"/>
                <w:szCs w:val="24"/>
              </w:rPr>
              <w:t>мм.гг</w:t>
            </w:r>
            <w:proofErr w:type="spellEnd"/>
            <w:proofErr w:type="gramEnd"/>
            <w:r w:rsidRPr="00B05E6B"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01EFD" w:rsidRPr="00B05E6B" w:rsidTr="00C6481D">
        <w:trPr>
          <w:trHeight w:val="688"/>
        </w:trPr>
        <w:tc>
          <w:tcPr>
            <w:tcW w:w="4928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color w:val="000000"/>
                <w:sz w:val="24"/>
                <w:szCs w:val="24"/>
              </w:rPr>
              <w:t xml:space="preserve">Контактная информация </w:t>
            </w:r>
          </w:p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05E6B">
              <w:rPr>
                <w:i/>
                <w:color w:val="000000"/>
                <w:sz w:val="24"/>
                <w:szCs w:val="24"/>
              </w:rPr>
              <w:t>(номер телефона и e-</w:t>
            </w:r>
            <w:proofErr w:type="spellStart"/>
            <w:r w:rsidRPr="00B05E6B">
              <w:rPr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B05E6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9" w:type="dxa"/>
            <w:vAlign w:val="center"/>
          </w:tcPr>
          <w:p w:rsidR="00501EFD" w:rsidRPr="00B05E6B" w:rsidRDefault="00501EFD" w:rsidP="00C64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01EFD" w:rsidRPr="00B05E6B" w:rsidRDefault="00501EFD" w:rsidP="00501E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C7089F" w:rsidRDefault="00C7089F">
      <w:bookmarkStart w:id="0" w:name="_GoBack"/>
      <w:bookmarkEnd w:id="0"/>
    </w:p>
    <w:sectPr w:rsidR="00C7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FD"/>
    <w:rsid w:val="00501EFD"/>
    <w:rsid w:val="00C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4953-54B6-4501-86D5-35B16B6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Наталья Николаевна</dc:creator>
  <cp:keywords/>
  <dc:description/>
  <cp:lastModifiedBy>Фокина Наталья Николаевна</cp:lastModifiedBy>
  <cp:revision>1</cp:revision>
  <dcterms:created xsi:type="dcterms:W3CDTF">2023-10-31T13:28:00Z</dcterms:created>
  <dcterms:modified xsi:type="dcterms:W3CDTF">2023-10-31T13:29:00Z</dcterms:modified>
</cp:coreProperties>
</file>