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E72E" w14:textId="77777777" w:rsidR="00511BEC" w:rsidRDefault="00511BEC" w:rsidP="00511BEC">
      <w:pPr>
        <w:jc w:val="center"/>
        <w:rPr>
          <w:rFonts w:ascii="Trebuchet MS" w:hAnsi="Trebuchet MS"/>
        </w:rPr>
      </w:pPr>
    </w:p>
    <w:p w14:paraId="4C0A9791" w14:textId="77777777" w:rsidR="00D46418" w:rsidRDefault="00D46418" w:rsidP="00511BEC">
      <w:pPr>
        <w:jc w:val="center"/>
        <w:rPr>
          <w:rFonts w:ascii="Trebuchet MS" w:hAnsi="Trebuchet MS"/>
        </w:rPr>
      </w:pPr>
    </w:p>
    <w:p w14:paraId="4D6576EF" w14:textId="77777777" w:rsidR="00082037" w:rsidRPr="0009517F" w:rsidRDefault="0009517F" w:rsidP="00D46418">
      <w:pPr>
        <w:tabs>
          <w:tab w:val="center" w:pos="4677"/>
          <w:tab w:val="left" w:pos="7163"/>
        </w:tabs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Dear colleagues,</w:t>
      </w:r>
    </w:p>
    <w:p w14:paraId="48907FD2" w14:textId="470C46CD" w:rsidR="0009517F" w:rsidRPr="00474B24" w:rsidRDefault="0009517F" w:rsidP="00FB3AD7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lang w:val="en-US"/>
        </w:rPr>
      </w:pPr>
      <w:r w:rsidRPr="00474B24">
        <w:rPr>
          <w:rFonts w:ascii="Trebuchet MS" w:hAnsi="Trebuchet MS" w:cs="Times New Roman"/>
          <w:color w:val="000000" w:themeColor="text1"/>
          <w:lang w:val="en-US"/>
        </w:rPr>
        <w:t xml:space="preserve">you are invited to </w:t>
      </w:r>
      <w:r w:rsidR="00AF2DFD">
        <w:rPr>
          <w:rFonts w:ascii="Trebuchet MS" w:hAnsi="Trebuchet MS" w:cs="Times New Roman"/>
          <w:color w:val="000000" w:themeColor="text1"/>
          <w:lang w:val="en-US"/>
        </w:rPr>
        <w:t>take part</w:t>
      </w:r>
      <w:r w:rsidRPr="00474B24">
        <w:rPr>
          <w:rFonts w:ascii="Trebuchet MS" w:hAnsi="Trebuchet MS" w:cs="Times New Roman"/>
          <w:color w:val="000000" w:themeColor="text1"/>
          <w:lang w:val="en-US"/>
        </w:rPr>
        <w:t xml:space="preserve"> in the </w:t>
      </w:r>
      <w:r w:rsidR="00AF2DFD">
        <w:rPr>
          <w:rFonts w:ascii="Trebuchet MS" w:hAnsi="Trebuchet MS" w:cs="Times New Roman"/>
          <w:color w:val="000000" w:themeColor="text1"/>
          <w:lang w:val="en-US"/>
        </w:rPr>
        <w:t>I</w:t>
      </w:r>
      <w:r w:rsidRPr="00474B24">
        <w:rPr>
          <w:rFonts w:ascii="Trebuchet MS" w:hAnsi="Trebuchet MS" w:cs="Times New Roman"/>
          <w:color w:val="000000" w:themeColor="text1"/>
          <w:lang w:val="en-US"/>
        </w:rPr>
        <w:t xml:space="preserve">nternational </w:t>
      </w:r>
      <w:r w:rsidR="00AF2DFD">
        <w:rPr>
          <w:rFonts w:ascii="Trebuchet MS" w:hAnsi="Trebuchet MS" w:cs="Times New Roman"/>
          <w:color w:val="000000" w:themeColor="text1"/>
          <w:lang w:val="en-US"/>
        </w:rPr>
        <w:t>C</w:t>
      </w:r>
      <w:r w:rsidRPr="00474B24">
        <w:rPr>
          <w:rFonts w:ascii="Trebuchet MS" w:hAnsi="Trebuchet MS" w:cs="Times New Roman"/>
          <w:color w:val="000000" w:themeColor="text1"/>
          <w:lang w:val="en-US"/>
        </w:rPr>
        <w:t xml:space="preserve">onference </w:t>
      </w:r>
    </w:p>
    <w:p w14:paraId="34479FE6" w14:textId="77777777" w:rsidR="00CB6DFB" w:rsidRDefault="00CB6DFB" w:rsidP="00C46416">
      <w:pPr>
        <w:spacing w:after="0" w:line="240" w:lineRule="auto"/>
        <w:jc w:val="center"/>
        <w:rPr>
          <w:rFonts w:ascii="Trebuchet MS" w:hAnsi="Trebuchet MS" w:cs="Times New Roman"/>
          <w:b/>
          <w:color w:val="089C6E"/>
          <w:sz w:val="24"/>
          <w:lang w:val="en-US"/>
        </w:rPr>
      </w:pPr>
    </w:p>
    <w:p w14:paraId="6A8482B0" w14:textId="2C723428" w:rsidR="00FB3AD7" w:rsidRPr="00C46416" w:rsidRDefault="00474B24" w:rsidP="00C46416">
      <w:pPr>
        <w:spacing w:after="0" w:line="240" w:lineRule="auto"/>
        <w:jc w:val="center"/>
        <w:rPr>
          <w:rFonts w:ascii="Trebuchet MS" w:hAnsi="Trebuchet MS" w:cs="Times New Roman"/>
          <w:b/>
          <w:color w:val="089C6E"/>
          <w:sz w:val="24"/>
          <w:lang w:val="en-US"/>
        </w:rPr>
      </w:pPr>
      <w:r w:rsidRPr="00C46416">
        <w:rPr>
          <w:rFonts w:ascii="Trebuchet MS" w:hAnsi="Trebuchet MS" w:cs="Times New Roman"/>
          <w:b/>
          <w:color w:val="089C6E"/>
          <w:sz w:val="24"/>
          <w:lang w:val="en-US"/>
        </w:rPr>
        <w:t>"Regional cooperation within BRICS: modern environmental and nature management issues"</w:t>
      </w:r>
    </w:p>
    <w:p w14:paraId="78968D40" w14:textId="77777777" w:rsidR="0021642D" w:rsidRPr="00474B24" w:rsidRDefault="0021642D" w:rsidP="00511BEC">
      <w:pPr>
        <w:spacing w:after="120"/>
        <w:jc w:val="center"/>
        <w:rPr>
          <w:rFonts w:ascii="Trebuchet MS" w:hAnsi="Trebuchet MS"/>
          <w:b/>
          <w:bCs/>
          <w:color w:val="3A5C97"/>
          <w:lang w:val="en-US"/>
        </w:rPr>
      </w:pPr>
    </w:p>
    <w:p w14:paraId="42B5BEFF" w14:textId="77777777" w:rsidR="00BA5BAB" w:rsidRPr="007533FB" w:rsidRDefault="003D5BF0" w:rsidP="003D5BF0">
      <w:pPr>
        <w:spacing w:after="0" w:line="240" w:lineRule="auto"/>
        <w:jc w:val="both"/>
        <w:rPr>
          <w:rFonts w:ascii="Trebuchet MS" w:hAnsi="Trebuchet MS" w:cs="Times New Roman"/>
          <w:lang w:val="en-US"/>
        </w:rPr>
      </w:pPr>
      <w:r>
        <w:rPr>
          <w:rFonts w:ascii="Trebuchet MS" w:hAnsi="Trebuchet MS" w:cs="Times New Roman"/>
          <w:lang w:val="en-US"/>
        </w:rPr>
        <w:t xml:space="preserve">The Conference’s aim is to discuss regional cooperation within BRICS as well as to define possible </w:t>
      </w:r>
      <w:r w:rsidR="002963FE">
        <w:rPr>
          <w:rFonts w:ascii="Trebuchet MS" w:hAnsi="Trebuchet MS" w:cs="Times New Roman"/>
          <w:lang w:val="en-US"/>
        </w:rPr>
        <w:t>topics</w:t>
      </w:r>
      <w:r>
        <w:rPr>
          <w:rFonts w:ascii="Trebuchet MS" w:hAnsi="Trebuchet MS" w:cs="Times New Roman"/>
          <w:lang w:val="en-US"/>
        </w:rPr>
        <w:t xml:space="preserve"> for future </w:t>
      </w:r>
      <w:r w:rsidR="002963FE">
        <w:rPr>
          <w:rFonts w:ascii="Trebuchet MS" w:hAnsi="Trebuchet MS" w:cs="Times New Roman"/>
          <w:lang w:val="en-US"/>
        </w:rPr>
        <w:t>joint</w:t>
      </w:r>
      <w:r>
        <w:rPr>
          <w:rFonts w:ascii="Trebuchet MS" w:hAnsi="Trebuchet MS" w:cs="Times New Roman"/>
          <w:lang w:val="en-US"/>
        </w:rPr>
        <w:t xml:space="preserve"> projects in science, nature management and environmental security.</w:t>
      </w:r>
    </w:p>
    <w:p w14:paraId="516D0218" w14:textId="77777777" w:rsidR="00B403A3" w:rsidRPr="003D5BF0" w:rsidRDefault="00B403A3" w:rsidP="00B403A3">
      <w:pPr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14:paraId="5DF63B2B" w14:textId="552606B8" w:rsidR="003D5BF0" w:rsidRDefault="003D5BF0" w:rsidP="00F146AC">
      <w:pPr>
        <w:spacing w:after="120"/>
        <w:jc w:val="center"/>
        <w:rPr>
          <w:rFonts w:ascii="Trebuchet MS" w:hAnsi="Trebuchet MS"/>
          <w:b/>
          <w:bCs/>
          <w:color w:val="3A5C97"/>
          <w:lang w:val="en-US"/>
        </w:rPr>
      </w:pPr>
      <w:r>
        <w:rPr>
          <w:rFonts w:ascii="Trebuchet MS" w:hAnsi="Trebuchet MS"/>
          <w:b/>
          <w:bCs/>
          <w:color w:val="2F5496" w:themeColor="accent1" w:themeShade="BF"/>
          <w:lang w:val="en-US"/>
        </w:rPr>
        <w:t>The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Conference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will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take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place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at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the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Karelian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Research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Centre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RAS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(</w:t>
      </w:r>
      <w:r w:rsidR="002963FE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11 </w:t>
      </w:r>
      <w:proofErr w:type="spellStart"/>
      <w:r w:rsidR="002963FE">
        <w:rPr>
          <w:rFonts w:ascii="Trebuchet MS" w:hAnsi="Trebuchet MS"/>
          <w:b/>
          <w:bCs/>
          <w:color w:val="2F5496" w:themeColor="accent1" w:themeShade="BF"/>
          <w:lang w:val="en-US"/>
        </w:rPr>
        <w:t>Pushkinskaya</w:t>
      </w:r>
      <w:proofErr w:type="spellEnd"/>
      <w:r w:rsidR="002963FE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Street</w:t>
      </w:r>
      <w:r w:rsidR="00E93C45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,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Petrozavodsk</w:t>
      </w:r>
      <w:r w:rsidR="00E93C45"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, Republic of Karelia, 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>Russia</w:t>
      </w:r>
      <w:r w:rsidRPr="00815857">
        <w:rPr>
          <w:rFonts w:ascii="Trebuchet MS" w:hAnsi="Trebuchet MS"/>
          <w:b/>
          <w:bCs/>
          <w:color w:val="2F5496" w:themeColor="accent1" w:themeShade="BF"/>
          <w:lang w:val="en-US"/>
        </w:rPr>
        <w:t>)</w:t>
      </w:r>
      <w:r>
        <w:rPr>
          <w:rFonts w:ascii="Trebuchet MS" w:hAnsi="Trebuchet MS"/>
          <w:b/>
          <w:bCs/>
          <w:color w:val="2F5496" w:themeColor="accent1" w:themeShade="BF"/>
          <w:lang w:val="en-US"/>
        </w:rPr>
        <w:t xml:space="preserve"> on September 18-20, 2024</w:t>
      </w:r>
    </w:p>
    <w:p w14:paraId="4A48C267" w14:textId="77777777" w:rsidR="00F146AC" w:rsidRPr="003D5BF0" w:rsidRDefault="00F146AC" w:rsidP="00F146AC">
      <w:pPr>
        <w:spacing w:after="120"/>
        <w:jc w:val="center"/>
        <w:rPr>
          <w:rFonts w:ascii="Trebuchet MS" w:hAnsi="Trebuchet MS"/>
          <w:b/>
          <w:bCs/>
          <w:color w:val="3A5C97"/>
          <w:lang w:val="en-US"/>
        </w:rPr>
      </w:pPr>
    </w:p>
    <w:p w14:paraId="6456C4D4" w14:textId="77777777" w:rsidR="00E93C45" w:rsidRPr="00094FDD" w:rsidRDefault="00E93C45" w:rsidP="00E93C45">
      <w:pPr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>The following topics are suggested for the plenary and thematic sessions:</w:t>
      </w:r>
    </w:p>
    <w:p w14:paraId="6FC9E9EE" w14:textId="77777777" w:rsidR="00E93C45" w:rsidRPr="00094FDD" w:rsidRDefault="00E93C45" w:rsidP="00E93C45">
      <w:pPr>
        <w:pStyle w:val="ac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 xml:space="preserve">Global and regional climate change, carbon balance monitoring </w:t>
      </w:r>
      <w:r w:rsidR="00063690" w:rsidRPr="00094FDD">
        <w:rPr>
          <w:rFonts w:ascii="Trebuchet MS" w:hAnsi="Trebuchet MS"/>
          <w:lang w:val="en-US"/>
        </w:rPr>
        <w:t xml:space="preserve">in BRICS </w:t>
      </w:r>
      <w:r w:rsidR="00917B66" w:rsidRPr="00094FDD">
        <w:rPr>
          <w:rFonts w:ascii="Trebuchet MS" w:hAnsi="Trebuchet MS"/>
          <w:lang w:val="en-US"/>
        </w:rPr>
        <w:t xml:space="preserve">member </w:t>
      </w:r>
      <w:r w:rsidR="00063690" w:rsidRPr="00094FDD">
        <w:rPr>
          <w:rFonts w:ascii="Trebuchet MS" w:hAnsi="Trebuchet MS"/>
          <w:lang w:val="en-US"/>
        </w:rPr>
        <w:t>states.</w:t>
      </w:r>
    </w:p>
    <w:p w14:paraId="30204566" w14:textId="77CAEC3C" w:rsidR="00E93C45" w:rsidRPr="00094FDD" w:rsidRDefault="00AF2DFD" w:rsidP="00E93C45">
      <w:pPr>
        <w:pStyle w:val="ac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Aquatic</w:t>
      </w:r>
      <w:r w:rsidR="00917B66" w:rsidRPr="00094FDD">
        <w:rPr>
          <w:rFonts w:ascii="Trebuchet MS" w:hAnsi="Trebuchet MS"/>
          <w:lang w:val="en-US"/>
        </w:rPr>
        <w:t xml:space="preserve"> and terrestrial ecosystem</w:t>
      </w:r>
      <w:r w:rsidR="00063690" w:rsidRPr="00094FDD">
        <w:rPr>
          <w:rFonts w:ascii="Trebuchet MS" w:hAnsi="Trebuchet MS"/>
          <w:lang w:val="en-US"/>
        </w:rPr>
        <w:t xml:space="preserve"> research in the context of climate change and hu</w:t>
      </w:r>
      <w:r w:rsidR="00917B66" w:rsidRPr="00094FDD">
        <w:rPr>
          <w:rFonts w:ascii="Trebuchet MS" w:hAnsi="Trebuchet MS"/>
          <w:lang w:val="en-US"/>
        </w:rPr>
        <w:t xml:space="preserve">man impact in BRICS member </w:t>
      </w:r>
      <w:r w:rsidR="00063690" w:rsidRPr="00094FDD">
        <w:rPr>
          <w:rFonts w:ascii="Trebuchet MS" w:hAnsi="Trebuchet MS"/>
          <w:lang w:val="en-US"/>
        </w:rPr>
        <w:t>states.</w:t>
      </w:r>
    </w:p>
    <w:p w14:paraId="6113304C" w14:textId="77777777" w:rsidR="00E93C45" w:rsidRPr="00094FDD" w:rsidRDefault="00094FDD" w:rsidP="00E93C45">
      <w:pPr>
        <w:pStyle w:val="ac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>Protected areas</w:t>
      </w:r>
      <w:r w:rsidR="00063690" w:rsidRPr="00094FDD">
        <w:rPr>
          <w:rFonts w:ascii="Trebuchet MS" w:hAnsi="Trebuchet MS"/>
          <w:lang w:val="en-US"/>
        </w:rPr>
        <w:t xml:space="preserve"> and nature </w:t>
      </w:r>
      <w:r w:rsidRPr="00094FDD">
        <w:rPr>
          <w:rFonts w:ascii="Trebuchet MS" w:hAnsi="Trebuchet MS"/>
          <w:lang w:val="en-US"/>
        </w:rPr>
        <w:t>conservation</w:t>
      </w:r>
      <w:r w:rsidR="00063690" w:rsidRPr="00094FDD">
        <w:rPr>
          <w:rFonts w:ascii="Trebuchet MS" w:hAnsi="Trebuchet MS"/>
          <w:lang w:val="en-US"/>
        </w:rPr>
        <w:t xml:space="preserve"> in BRICS: challenges and opportunities</w:t>
      </w:r>
      <w:r w:rsidR="00917B66" w:rsidRPr="00094FDD">
        <w:rPr>
          <w:rFonts w:ascii="Trebuchet MS" w:hAnsi="Trebuchet MS"/>
          <w:lang w:val="en-US"/>
        </w:rPr>
        <w:t xml:space="preserve"> for cooperation</w:t>
      </w:r>
      <w:r w:rsidR="00063690" w:rsidRPr="00094FDD">
        <w:rPr>
          <w:rFonts w:ascii="Trebuchet MS" w:hAnsi="Trebuchet MS"/>
          <w:lang w:val="en-US"/>
        </w:rPr>
        <w:t>.</w:t>
      </w:r>
    </w:p>
    <w:p w14:paraId="3830B012" w14:textId="77777777" w:rsidR="00E93C45" w:rsidRPr="00094FDD" w:rsidRDefault="00063690" w:rsidP="00917B66">
      <w:pPr>
        <w:pStyle w:val="ac"/>
        <w:numPr>
          <w:ilvl w:val="0"/>
          <w:numId w:val="1"/>
        </w:num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 xml:space="preserve">Regional </w:t>
      </w:r>
      <w:r w:rsidR="00F91FC2" w:rsidRPr="00094FDD">
        <w:rPr>
          <w:rFonts w:ascii="Trebuchet MS" w:hAnsi="Trebuchet MS"/>
          <w:lang w:val="en-US"/>
        </w:rPr>
        <w:t xml:space="preserve">experiences in </w:t>
      </w:r>
      <w:r w:rsidRPr="00094FDD">
        <w:rPr>
          <w:rFonts w:ascii="Trebuchet MS" w:hAnsi="Trebuchet MS"/>
          <w:lang w:val="en-US"/>
        </w:rPr>
        <w:t>industrial ecology and green economy.</w:t>
      </w:r>
    </w:p>
    <w:p w14:paraId="3EDF81EC" w14:textId="77777777" w:rsidR="00917B66" w:rsidRDefault="00917B66" w:rsidP="00FD0D0B">
      <w:pPr>
        <w:ind w:right="565"/>
        <w:rPr>
          <w:rFonts w:ascii="Trebuchet MS" w:hAnsi="Trebuchet MS" w:cs="Times New Roman"/>
          <w:b/>
          <w:color w:val="61A375"/>
          <w:lang w:val="en-US"/>
        </w:rPr>
      </w:pPr>
    </w:p>
    <w:p w14:paraId="1F881D58" w14:textId="77777777" w:rsidR="00FD0D0B" w:rsidRPr="00E93C45" w:rsidRDefault="00E93C45" w:rsidP="00FD0D0B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ORGANIZERS</w:t>
      </w:r>
      <w:r w:rsidR="00FD0D0B" w:rsidRPr="00E93C45">
        <w:rPr>
          <w:rFonts w:ascii="Trebuchet MS" w:hAnsi="Trebuchet MS" w:cs="Times New Roman"/>
          <w:b/>
          <w:color w:val="61A375"/>
          <w:lang w:val="en-US"/>
        </w:rPr>
        <w:t xml:space="preserve">: </w:t>
      </w:r>
    </w:p>
    <w:p w14:paraId="43DA6DF1" w14:textId="77777777" w:rsidR="00FD0D0B" w:rsidRPr="00E93C45" w:rsidRDefault="00FD0D0B" w:rsidP="00FD0D0B">
      <w:pPr>
        <w:rPr>
          <w:rFonts w:ascii="Trebuchet MS" w:hAnsi="Trebuchet MS"/>
          <w:lang w:val="en-US"/>
        </w:rPr>
      </w:pPr>
      <w:r w:rsidRPr="00E93C45">
        <w:rPr>
          <w:rFonts w:ascii="Trebuchet MS" w:hAnsi="Trebuchet MS"/>
          <w:lang w:val="en-US"/>
        </w:rPr>
        <w:t xml:space="preserve">• </w:t>
      </w:r>
      <w:r w:rsidR="00E93C45">
        <w:rPr>
          <w:rFonts w:ascii="Trebuchet MS" w:hAnsi="Trebuchet MS"/>
          <w:lang w:val="en-US"/>
        </w:rPr>
        <w:t>National Committee on BRICS Research, Russia</w:t>
      </w:r>
    </w:p>
    <w:p w14:paraId="2DB8A080" w14:textId="77777777" w:rsidR="00DD2372" w:rsidRPr="00E93C45" w:rsidRDefault="00FD0D0B" w:rsidP="00FD0D0B">
      <w:pPr>
        <w:rPr>
          <w:rFonts w:ascii="Trebuchet MS" w:hAnsi="Trebuchet MS"/>
          <w:lang w:val="en-US"/>
        </w:rPr>
      </w:pPr>
      <w:r w:rsidRPr="00E93C45">
        <w:rPr>
          <w:rFonts w:ascii="Trebuchet MS" w:hAnsi="Trebuchet MS"/>
          <w:lang w:val="en-US"/>
        </w:rPr>
        <w:t xml:space="preserve">• </w:t>
      </w:r>
      <w:r w:rsidR="00E93C45">
        <w:rPr>
          <w:rFonts w:ascii="Trebuchet MS" w:hAnsi="Trebuchet MS"/>
          <w:lang w:val="en-US"/>
        </w:rPr>
        <w:t>Karelian Research Centre of the Russian Academy of Sciences, Russia</w:t>
      </w:r>
    </w:p>
    <w:p w14:paraId="1EF22232" w14:textId="6CAA839E" w:rsidR="00514E15" w:rsidRPr="007533FB" w:rsidRDefault="007533FB" w:rsidP="00FD0D0B">
      <w:pPr>
        <w:rPr>
          <w:rFonts w:ascii="Trebuchet MS" w:hAnsi="Trebuchet MS"/>
          <w:lang w:val="en-US"/>
        </w:rPr>
      </w:pPr>
      <w:r w:rsidRPr="007533FB">
        <w:rPr>
          <w:rFonts w:ascii="Trebuchet MS" w:hAnsi="Trebuchet MS"/>
          <w:lang w:val="en-US"/>
        </w:rPr>
        <w:t xml:space="preserve">The conference is supported by the </w:t>
      </w:r>
      <w:r w:rsidR="001A5637">
        <w:rPr>
          <w:rFonts w:ascii="Trebuchet MS" w:hAnsi="Trebuchet MS"/>
          <w:lang w:val="en-US"/>
        </w:rPr>
        <w:t>Key</w:t>
      </w:r>
      <w:r w:rsidRPr="007533FB">
        <w:rPr>
          <w:rFonts w:ascii="Trebuchet MS" w:hAnsi="Trebuchet MS"/>
          <w:lang w:val="en-US"/>
        </w:rPr>
        <w:t xml:space="preserve"> Innovative Project </w:t>
      </w:r>
      <w:r w:rsidR="001A5637">
        <w:rPr>
          <w:rFonts w:ascii="Trebuchet MS" w:hAnsi="Trebuchet MS"/>
          <w:lang w:val="en-US"/>
        </w:rPr>
        <w:t xml:space="preserve">of National Importance </w:t>
      </w:r>
      <w:r w:rsidRPr="007533FB">
        <w:rPr>
          <w:rFonts w:ascii="Trebuchet MS" w:hAnsi="Trebuchet MS"/>
          <w:lang w:val="en-US"/>
        </w:rPr>
        <w:t>"</w:t>
      </w:r>
      <w:r>
        <w:rPr>
          <w:rFonts w:ascii="Trebuchet MS" w:hAnsi="Trebuchet MS"/>
          <w:lang w:val="en-US"/>
        </w:rPr>
        <w:t xml:space="preserve">Unified National </w:t>
      </w:r>
      <w:r w:rsidR="00AF2DFD">
        <w:rPr>
          <w:rFonts w:ascii="Trebuchet MS" w:hAnsi="Trebuchet MS"/>
          <w:lang w:val="en-US"/>
        </w:rPr>
        <w:t>S</w:t>
      </w:r>
      <w:r>
        <w:rPr>
          <w:rFonts w:ascii="Trebuchet MS" w:hAnsi="Trebuchet MS"/>
          <w:lang w:val="en-US"/>
        </w:rPr>
        <w:t xml:space="preserve">ystem </w:t>
      </w:r>
      <w:r w:rsidR="00AF2DFD">
        <w:rPr>
          <w:rFonts w:ascii="Trebuchet MS" w:hAnsi="Trebuchet MS"/>
          <w:lang w:val="en-US"/>
        </w:rPr>
        <w:t>for Monitoring C</w:t>
      </w:r>
      <w:r>
        <w:rPr>
          <w:rFonts w:ascii="Trebuchet MS" w:hAnsi="Trebuchet MS"/>
          <w:lang w:val="en-US"/>
        </w:rPr>
        <w:t>limat</w:t>
      </w:r>
      <w:r w:rsidR="00AF2DFD">
        <w:rPr>
          <w:rFonts w:ascii="Trebuchet MS" w:hAnsi="Trebuchet MS"/>
          <w:lang w:val="en-US"/>
        </w:rPr>
        <w:t>e-active Substances</w:t>
      </w:r>
      <w:r w:rsidRPr="007533FB">
        <w:rPr>
          <w:rFonts w:ascii="Trebuchet MS" w:hAnsi="Trebuchet MS"/>
          <w:lang w:val="en-US"/>
        </w:rPr>
        <w:t>".</w:t>
      </w:r>
    </w:p>
    <w:p w14:paraId="4A16ADE2" w14:textId="77777777" w:rsidR="007533FB" w:rsidRPr="007533FB" w:rsidRDefault="007533FB" w:rsidP="00FD0D0B">
      <w:pPr>
        <w:rPr>
          <w:rFonts w:ascii="Trebuchet MS" w:hAnsi="Trebuchet MS"/>
          <w:lang w:val="en-US"/>
        </w:rPr>
      </w:pPr>
    </w:p>
    <w:p w14:paraId="63198925" w14:textId="77777777" w:rsidR="00D976C9" w:rsidRPr="006A0835" w:rsidRDefault="006A0835" w:rsidP="005F62A3">
      <w:pPr>
        <w:spacing w:after="120"/>
        <w:ind w:right="567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REGISTRATION</w:t>
      </w:r>
    </w:p>
    <w:p w14:paraId="65AF4CAC" w14:textId="77777777" w:rsidR="006A0835" w:rsidRPr="00DF5BE4" w:rsidRDefault="006A0835" w:rsidP="006A0835">
      <w:pPr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lang w:val="en-US"/>
        </w:rPr>
        <w:t>To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register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as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participant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please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fill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out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and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submit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the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Registration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form</w:t>
      </w:r>
      <w:r w:rsidRPr="00DF5BE4">
        <w:rPr>
          <w:rFonts w:ascii="Trebuchet MS" w:hAnsi="Trebuchet MS"/>
          <w:lang w:val="en-US"/>
        </w:rPr>
        <w:t xml:space="preserve"> </w:t>
      </w:r>
      <w:r w:rsidRPr="00DF5BE4">
        <w:rPr>
          <w:rFonts w:ascii="Trebuchet MS" w:hAnsi="Trebuchet MS"/>
          <w:b/>
          <w:lang w:val="en-US"/>
        </w:rPr>
        <w:t>(</w:t>
      </w:r>
      <w:r>
        <w:rPr>
          <w:rFonts w:ascii="Trebuchet MS" w:hAnsi="Trebuchet MS"/>
          <w:b/>
          <w:lang w:val="en-US"/>
        </w:rPr>
        <w:t>see below</w:t>
      </w:r>
      <w:r w:rsidRPr="00DF5BE4">
        <w:rPr>
          <w:rFonts w:ascii="Trebuchet MS" w:hAnsi="Trebuchet MS"/>
          <w:b/>
          <w:lang w:val="en-US"/>
        </w:rPr>
        <w:t xml:space="preserve"> </w:t>
      </w:r>
      <w:r w:rsidR="00D90ED5">
        <w:rPr>
          <w:rFonts w:ascii="Trebuchet MS" w:hAnsi="Trebuchet MS"/>
          <w:b/>
          <w:lang w:val="en-US"/>
        </w:rPr>
        <w:t xml:space="preserve">- </w:t>
      </w:r>
      <w:r>
        <w:rPr>
          <w:rFonts w:ascii="Trebuchet MS" w:hAnsi="Trebuchet MS"/>
          <w:b/>
          <w:lang w:val="en-US"/>
        </w:rPr>
        <w:t>Annex</w:t>
      </w:r>
      <w:r w:rsidRPr="00DF5BE4">
        <w:rPr>
          <w:rFonts w:ascii="Trebuchet MS" w:hAnsi="Trebuchet MS"/>
          <w:b/>
          <w:lang w:val="en-US"/>
        </w:rPr>
        <w:t xml:space="preserve"> #1)</w:t>
      </w:r>
      <w:r>
        <w:rPr>
          <w:rFonts w:ascii="Trebuchet MS" w:hAnsi="Trebuchet MS"/>
          <w:b/>
          <w:lang w:val="en-US"/>
        </w:rPr>
        <w:t xml:space="preserve"> not later than July 31,</w:t>
      </w:r>
      <w:r w:rsidRPr="00DF5BE4">
        <w:rPr>
          <w:rFonts w:ascii="Trebuchet MS" w:hAnsi="Trebuchet MS"/>
          <w:b/>
          <w:lang w:val="en-US"/>
        </w:rPr>
        <w:t xml:space="preserve"> 202</w:t>
      </w:r>
      <w:r>
        <w:rPr>
          <w:rFonts w:ascii="Trebuchet MS" w:hAnsi="Trebuchet MS"/>
          <w:b/>
          <w:lang w:val="en-US"/>
        </w:rPr>
        <w:t>4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to the Organizing Committee at</w:t>
      </w:r>
      <w:r w:rsidRPr="00DF5BE4">
        <w:rPr>
          <w:rFonts w:ascii="Trebuchet MS" w:hAnsi="Trebuchet MS"/>
          <w:lang w:val="en-US"/>
        </w:rPr>
        <w:t xml:space="preserve"> </w:t>
      </w:r>
      <w:hyperlink r:id="rId8" w:history="1">
        <w:r w:rsidRPr="00DF5BE4">
          <w:rPr>
            <w:rStyle w:val="a4"/>
            <w:rFonts w:ascii="Trebuchet MS" w:hAnsi="Trebuchet MS"/>
            <w:lang w:val="en-US"/>
          </w:rPr>
          <w:t>BRICSconf@krc.karelia.ru</w:t>
        </w:r>
      </w:hyperlink>
      <w:r w:rsidRPr="00DF5BE4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 xml:space="preserve">as well as the </w:t>
      </w:r>
      <w:r>
        <w:rPr>
          <w:rFonts w:ascii="Trebuchet MS" w:hAnsi="Trebuchet MS"/>
          <w:b/>
          <w:bCs/>
          <w:lang w:val="en-US"/>
        </w:rPr>
        <w:t>abstract</w:t>
      </w:r>
      <w:r w:rsidRPr="00DF5BE4">
        <w:rPr>
          <w:rFonts w:ascii="Trebuchet MS" w:hAnsi="Trebuchet MS"/>
          <w:b/>
          <w:bCs/>
          <w:lang w:val="en-US"/>
        </w:rPr>
        <w:t xml:space="preserve"> </w:t>
      </w:r>
      <w:r>
        <w:rPr>
          <w:rFonts w:ascii="Trebuchet MS" w:hAnsi="Trebuchet MS"/>
          <w:b/>
          <w:bCs/>
          <w:lang w:val="en-US"/>
        </w:rPr>
        <w:t xml:space="preserve">of your paper </w:t>
      </w:r>
      <w:r w:rsidRPr="00DF5BE4">
        <w:rPr>
          <w:rFonts w:ascii="Trebuchet MS" w:hAnsi="Trebuchet MS"/>
          <w:b/>
          <w:bCs/>
          <w:lang w:val="en-US"/>
        </w:rPr>
        <w:t>(</w:t>
      </w:r>
      <w:r>
        <w:rPr>
          <w:rFonts w:ascii="Trebuchet MS" w:hAnsi="Trebuchet MS"/>
          <w:b/>
          <w:bCs/>
          <w:lang w:val="en-US"/>
        </w:rPr>
        <w:t>see format guidelines</w:t>
      </w:r>
      <w:r w:rsidRPr="00DF5BE4">
        <w:rPr>
          <w:rFonts w:ascii="Trebuchet MS" w:hAnsi="Trebuchet MS"/>
          <w:b/>
          <w:bCs/>
          <w:lang w:val="en-US"/>
        </w:rPr>
        <w:t xml:space="preserve"> </w:t>
      </w:r>
      <w:r>
        <w:rPr>
          <w:rFonts w:ascii="Trebuchet MS" w:hAnsi="Trebuchet MS"/>
          <w:b/>
          <w:bCs/>
          <w:lang w:val="en-US"/>
        </w:rPr>
        <w:t>in Annex</w:t>
      </w:r>
      <w:r w:rsidRPr="00DF5BE4">
        <w:rPr>
          <w:rFonts w:ascii="Trebuchet MS" w:hAnsi="Trebuchet MS"/>
          <w:b/>
          <w:bCs/>
          <w:lang w:val="en-US"/>
        </w:rPr>
        <w:t xml:space="preserve"> #2).</w:t>
      </w:r>
    </w:p>
    <w:p w14:paraId="111D4279" w14:textId="77777777" w:rsidR="006A0835" w:rsidRDefault="006A0835" w:rsidP="00D976C9">
      <w:pPr>
        <w:jc w:val="both"/>
        <w:rPr>
          <w:rFonts w:ascii="Trebuchet MS" w:hAnsi="Trebuchet MS"/>
          <w:lang w:val="en-US"/>
        </w:rPr>
      </w:pPr>
    </w:p>
    <w:p w14:paraId="2A8BC339" w14:textId="77777777" w:rsidR="00D90ED5" w:rsidRPr="002A0120" w:rsidRDefault="00D90ED5" w:rsidP="00D90ED5">
      <w:pPr>
        <w:jc w:val="both"/>
        <w:rPr>
          <w:rFonts w:ascii="Trebuchet MS" w:hAnsi="Trebuchet MS"/>
          <w:lang w:val="en-US"/>
        </w:rPr>
      </w:pPr>
      <w:r w:rsidRPr="002A0120">
        <w:rPr>
          <w:rFonts w:ascii="Trebuchet MS" w:hAnsi="Trebuchet MS"/>
          <w:b/>
          <w:lang w:val="en-US"/>
        </w:rPr>
        <w:t xml:space="preserve">Since the number of participants is limited, the Organizing Committee reserves the right to select applications for participation in the </w:t>
      </w:r>
      <w:r>
        <w:rPr>
          <w:rFonts w:ascii="Trebuchet MS" w:hAnsi="Trebuchet MS"/>
          <w:b/>
          <w:lang w:val="en-US"/>
        </w:rPr>
        <w:t>C</w:t>
      </w:r>
      <w:r w:rsidRPr="002A0120">
        <w:rPr>
          <w:rFonts w:ascii="Trebuchet MS" w:hAnsi="Trebuchet MS"/>
          <w:b/>
          <w:lang w:val="en-US"/>
        </w:rPr>
        <w:t>onference.</w:t>
      </w:r>
    </w:p>
    <w:p w14:paraId="4ECD1C13" w14:textId="77777777" w:rsidR="00D90ED5" w:rsidRDefault="00D90ED5" w:rsidP="005F62A3">
      <w:pPr>
        <w:spacing w:after="120"/>
        <w:ind w:right="567"/>
        <w:rPr>
          <w:rFonts w:ascii="Trebuchet MS" w:hAnsi="Trebuchet MS"/>
          <w:b/>
          <w:lang w:val="en-US"/>
        </w:rPr>
      </w:pPr>
    </w:p>
    <w:p w14:paraId="29DA4F93" w14:textId="77777777" w:rsidR="00347358" w:rsidRDefault="00347358" w:rsidP="005F62A3">
      <w:pPr>
        <w:spacing w:after="120"/>
        <w:ind w:right="567"/>
        <w:rPr>
          <w:rFonts w:ascii="Trebuchet MS" w:hAnsi="Trebuchet MS" w:cs="Times New Roman"/>
          <w:b/>
          <w:color w:val="61A375"/>
          <w:lang w:val="en-US"/>
        </w:rPr>
      </w:pPr>
    </w:p>
    <w:p w14:paraId="2DBAF1D9" w14:textId="40B9901C" w:rsidR="00400B4F" w:rsidRPr="00D90ED5" w:rsidRDefault="00D90ED5" w:rsidP="005F62A3">
      <w:pPr>
        <w:spacing w:after="120"/>
        <w:ind w:right="567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OFFICIAL</w:t>
      </w:r>
      <w:r w:rsidRPr="00D90ED5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INVITATION</w:t>
      </w:r>
      <w:r w:rsidRPr="00D90ED5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AND</w:t>
      </w:r>
      <w:r w:rsidRPr="00D90ED5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VISAS</w:t>
      </w:r>
    </w:p>
    <w:p w14:paraId="77DCEFB7" w14:textId="77777777" w:rsidR="00D90ED5" w:rsidRPr="00D90ED5" w:rsidRDefault="00D90ED5" w:rsidP="00D90ED5">
      <w:pPr>
        <w:jc w:val="both"/>
        <w:rPr>
          <w:rFonts w:ascii="Trebuchet MS" w:hAnsi="Trebuchet MS"/>
          <w:lang w:val="en-US"/>
        </w:rPr>
      </w:pPr>
      <w:r w:rsidRPr="002A0120">
        <w:rPr>
          <w:rFonts w:ascii="Trebuchet MS" w:hAnsi="Trebuchet MS"/>
          <w:lang w:val="en-US"/>
        </w:rPr>
        <w:t>Please inform the Organizing Committee if you need an official invitation for coming to the Conference and obtaining visas.</w:t>
      </w:r>
    </w:p>
    <w:p w14:paraId="1BC95862" w14:textId="77777777" w:rsidR="00347358" w:rsidRDefault="00347358" w:rsidP="005F62A3">
      <w:pPr>
        <w:spacing w:after="120"/>
        <w:ind w:right="567"/>
        <w:rPr>
          <w:rFonts w:ascii="Trebuchet MS" w:hAnsi="Trebuchet MS" w:cs="Times New Roman"/>
          <w:b/>
          <w:color w:val="61A375"/>
          <w:lang w:val="en-US"/>
        </w:rPr>
      </w:pPr>
    </w:p>
    <w:p w14:paraId="71E5302B" w14:textId="372B863B" w:rsidR="00400B4F" w:rsidRPr="00D90ED5" w:rsidRDefault="00D90ED5" w:rsidP="005F62A3">
      <w:pPr>
        <w:spacing w:after="120"/>
        <w:ind w:right="567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PRESENTATIONS</w:t>
      </w:r>
    </w:p>
    <w:p w14:paraId="0075E905" w14:textId="3A15775B" w:rsidR="00D90ED5" w:rsidRPr="00EC065D" w:rsidRDefault="00D90ED5" w:rsidP="00D90ED5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Provisional time allocated </w:t>
      </w:r>
      <w:r w:rsidR="00AD50D6">
        <w:rPr>
          <w:rFonts w:ascii="Trebuchet MS" w:hAnsi="Trebuchet MS"/>
          <w:lang w:val="en-US"/>
        </w:rPr>
        <w:t>per</w:t>
      </w:r>
      <w:r>
        <w:rPr>
          <w:rFonts w:ascii="Trebuchet MS" w:hAnsi="Trebuchet MS"/>
          <w:lang w:val="en-US"/>
        </w:rPr>
        <w:t xml:space="preserve"> presentation is</w:t>
      </w:r>
      <w:r w:rsidRPr="00EC065D">
        <w:rPr>
          <w:rFonts w:ascii="Trebuchet MS" w:hAnsi="Trebuchet MS"/>
          <w:lang w:val="en-US"/>
        </w:rPr>
        <w:t xml:space="preserve"> 20 </w:t>
      </w:r>
      <w:r>
        <w:rPr>
          <w:rFonts w:ascii="Trebuchet MS" w:hAnsi="Trebuchet MS"/>
          <w:lang w:val="en-US"/>
        </w:rPr>
        <w:t>minutes</w:t>
      </w:r>
      <w:r w:rsidRPr="00EC065D">
        <w:rPr>
          <w:rFonts w:ascii="Trebuchet MS" w:hAnsi="Trebuchet MS"/>
          <w:lang w:val="en-US"/>
        </w:rPr>
        <w:t xml:space="preserve"> (15 </w:t>
      </w:r>
      <w:r>
        <w:rPr>
          <w:rFonts w:ascii="Trebuchet MS" w:hAnsi="Trebuchet MS"/>
          <w:lang w:val="en-US"/>
        </w:rPr>
        <w:t>min</w:t>
      </w:r>
      <w:r w:rsidRPr="00EC065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for</w:t>
      </w:r>
      <w:r w:rsidRPr="00EC065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presentation</w:t>
      </w:r>
      <w:r w:rsidRPr="00EC065D">
        <w:rPr>
          <w:rFonts w:ascii="Trebuchet MS" w:hAnsi="Trebuchet MS"/>
          <w:lang w:val="en-US"/>
        </w:rPr>
        <w:t xml:space="preserve">, 5 </w:t>
      </w:r>
      <w:r>
        <w:rPr>
          <w:rFonts w:ascii="Trebuchet MS" w:hAnsi="Trebuchet MS"/>
          <w:lang w:val="en-US"/>
        </w:rPr>
        <w:t>min</w:t>
      </w:r>
      <w:r w:rsidRPr="00EC065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for</w:t>
      </w:r>
      <w:r w:rsidRPr="00EC065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Q</w:t>
      </w:r>
      <w:r w:rsidRPr="00EC065D">
        <w:rPr>
          <w:rFonts w:ascii="Trebuchet MS" w:hAnsi="Trebuchet MS"/>
          <w:lang w:val="en-US"/>
        </w:rPr>
        <w:t>&amp;</w:t>
      </w:r>
      <w:r>
        <w:rPr>
          <w:rFonts w:ascii="Trebuchet MS" w:hAnsi="Trebuchet MS"/>
          <w:lang w:val="en-US"/>
        </w:rPr>
        <w:t>A</w:t>
      </w:r>
      <w:r w:rsidRPr="00EC065D">
        <w:rPr>
          <w:rFonts w:ascii="Trebuchet MS" w:hAnsi="Trebuchet MS"/>
          <w:lang w:val="en-US"/>
        </w:rPr>
        <w:t xml:space="preserve">). </w:t>
      </w:r>
      <w:r>
        <w:rPr>
          <w:rFonts w:ascii="Trebuchet MS" w:hAnsi="Trebuchet MS"/>
          <w:lang w:val="en-US"/>
        </w:rPr>
        <w:t xml:space="preserve">The presentation is to be made as a </w:t>
      </w:r>
      <w:r w:rsidRPr="00EC065D">
        <w:rPr>
          <w:rFonts w:ascii="Trebuchet MS" w:hAnsi="Trebuchet MS"/>
          <w:lang w:val="en-US"/>
        </w:rPr>
        <w:t xml:space="preserve">Microsoft PowerPoint </w:t>
      </w:r>
      <w:r>
        <w:rPr>
          <w:rFonts w:ascii="Trebuchet MS" w:hAnsi="Trebuchet MS"/>
          <w:lang w:val="en-US"/>
        </w:rPr>
        <w:t xml:space="preserve">presentation </w:t>
      </w:r>
      <w:r w:rsidRPr="00EC065D">
        <w:rPr>
          <w:rFonts w:ascii="Trebuchet MS" w:hAnsi="Trebuchet MS"/>
          <w:lang w:val="en-US"/>
        </w:rPr>
        <w:t xml:space="preserve">(*.ppt) </w:t>
      </w:r>
      <w:r>
        <w:rPr>
          <w:rFonts w:ascii="Trebuchet MS" w:hAnsi="Trebuchet MS"/>
          <w:lang w:val="en-US"/>
        </w:rPr>
        <w:t xml:space="preserve">or a </w:t>
      </w:r>
      <w:r w:rsidRPr="00EC065D">
        <w:rPr>
          <w:rFonts w:ascii="Trebuchet MS" w:hAnsi="Trebuchet MS"/>
          <w:lang w:val="en-US"/>
        </w:rPr>
        <w:t xml:space="preserve">Portable Document Format </w:t>
      </w:r>
      <w:r>
        <w:rPr>
          <w:rFonts w:ascii="Trebuchet MS" w:hAnsi="Trebuchet MS"/>
          <w:lang w:val="en-US"/>
        </w:rPr>
        <w:t xml:space="preserve">file </w:t>
      </w:r>
      <w:r w:rsidRPr="00EC065D">
        <w:rPr>
          <w:rFonts w:ascii="Trebuchet MS" w:hAnsi="Trebuchet MS"/>
          <w:lang w:val="en-US"/>
        </w:rPr>
        <w:t xml:space="preserve">(*.pdf) </w:t>
      </w:r>
      <w:r>
        <w:rPr>
          <w:rFonts w:ascii="Trebuchet MS" w:hAnsi="Trebuchet MS"/>
          <w:lang w:val="en-US"/>
        </w:rPr>
        <w:t>to be demonstrated using a slide projector</w:t>
      </w:r>
      <w:r w:rsidRPr="00EC065D">
        <w:rPr>
          <w:rFonts w:ascii="Trebuchet MS" w:hAnsi="Trebuchet MS"/>
          <w:lang w:val="en-US"/>
        </w:rPr>
        <w:t>.</w:t>
      </w:r>
    </w:p>
    <w:p w14:paraId="467920FC" w14:textId="7A1B1A4B" w:rsidR="00D90ED5" w:rsidRPr="00EC065D" w:rsidRDefault="00D90ED5" w:rsidP="00D90ED5">
      <w:pPr>
        <w:jc w:val="both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The</w:t>
      </w:r>
      <w:r w:rsidRPr="00EC065D">
        <w:rPr>
          <w:rFonts w:ascii="Trebuchet MS" w:hAnsi="Trebuchet MS"/>
          <w:b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Conference</w:t>
      </w:r>
      <w:r w:rsidRPr="00EC065D">
        <w:rPr>
          <w:rFonts w:ascii="Trebuchet MS" w:hAnsi="Trebuchet MS"/>
          <w:b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will</w:t>
      </w:r>
      <w:r w:rsidRPr="00EC065D">
        <w:rPr>
          <w:rFonts w:ascii="Trebuchet MS" w:hAnsi="Trebuchet MS"/>
          <w:b/>
          <w:lang w:val="en-US"/>
        </w:rPr>
        <w:t xml:space="preserve"> </w:t>
      </w:r>
      <w:r w:rsidR="002963FE">
        <w:rPr>
          <w:rFonts w:ascii="Trebuchet MS" w:hAnsi="Trebuchet MS"/>
          <w:b/>
          <w:lang w:val="en-US"/>
        </w:rPr>
        <w:t xml:space="preserve">take place in </w:t>
      </w:r>
      <w:r>
        <w:rPr>
          <w:rFonts w:ascii="Trebuchet MS" w:hAnsi="Trebuchet MS"/>
          <w:b/>
          <w:lang w:val="en-US"/>
        </w:rPr>
        <w:t>both</w:t>
      </w:r>
      <w:r w:rsidRPr="00EC065D">
        <w:rPr>
          <w:rFonts w:ascii="Trebuchet MS" w:hAnsi="Trebuchet MS"/>
          <w:b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online and offline form</w:t>
      </w:r>
      <w:r w:rsidR="002963FE">
        <w:rPr>
          <w:rFonts w:ascii="Trebuchet MS" w:hAnsi="Trebuchet MS"/>
          <w:b/>
          <w:lang w:val="en-US"/>
        </w:rPr>
        <w:t>at</w:t>
      </w:r>
      <w:r>
        <w:rPr>
          <w:rFonts w:ascii="Trebuchet MS" w:hAnsi="Trebuchet MS"/>
          <w:b/>
          <w:lang w:val="en-US"/>
        </w:rPr>
        <w:t>s</w:t>
      </w:r>
      <w:r w:rsidRPr="00D90ED5">
        <w:rPr>
          <w:rFonts w:ascii="Trebuchet MS" w:hAnsi="Trebuchet MS"/>
          <w:b/>
          <w:lang w:val="en-US"/>
        </w:rPr>
        <w:t xml:space="preserve"> </w:t>
      </w:r>
      <w:r w:rsidR="00AD50D6">
        <w:rPr>
          <w:rFonts w:ascii="Trebuchet MS" w:hAnsi="Trebuchet MS"/>
          <w:b/>
          <w:lang w:val="en-US"/>
        </w:rPr>
        <w:t xml:space="preserve">for speakers and in offline format </w:t>
      </w:r>
      <w:r w:rsidRPr="00D90ED5">
        <w:rPr>
          <w:rFonts w:ascii="Trebuchet MS" w:hAnsi="Trebuchet MS"/>
          <w:b/>
          <w:lang w:val="en-US"/>
        </w:rPr>
        <w:t>(</w:t>
      </w:r>
      <w:r>
        <w:rPr>
          <w:rFonts w:ascii="Trebuchet MS" w:hAnsi="Trebuchet MS"/>
          <w:b/>
          <w:lang w:val="en-US"/>
        </w:rPr>
        <w:t>includ</w:t>
      </w:r>
      <w:r w:rsidR="00AD50D6">
        <w:rPr>
          <w:rFonts w:ascii="Trebuchet MS" w:hAnsi="Trebuchet MS"/>
          <w:b/>
          <w:lang w:val="en-US"/>
        </w:rPr>
        <w:t>ing</w:t>
      </w:r>
      <w:r>
        <w:rPr>
          <w:rFonts w:ascii="Trebuchet MS" w:hAnsi="Trebuchet MS"/>
          <w:b/>
          <w:lang w:val="en-US"/>
        </w:rPr>
        <w:t xml:space="preserve"> poster </w:t>
      </w:r>
      <w:r w:rsidR="00AD50D6">
        <w:rPr>
          <w:rFonts w:ascii="Trebuchet MS" w:hAnsi="Trebuchet MS"/>
          <w:b/>
          <w:lang w:val="en-US"/>
        </w:rPr>
        <w:t>session</w:t>
      </w:r>
      <w:r>
        <w:rPr>
          <w:rFonts w:ascii="Trebuchet MS" w:hAnsi="Trebuchet MS"/>
          <w:b/>
          <w:lang w:val="en-US"/>
        </w:rPr>
        <w:t>)</w:t>
      </w:r>
      <w:r w:rsidR="00AD50D6">
        <w:rPr>
          <w:rFonts w:ascii="Trebuchet MS" w:hAnsi="Trebuchet MS"/>
          <w:b/>
          <w:lang w:val="en-US"/>
        </w:rPr>
        <w:t xml:space="preserve"> for non-presenting participants</w:t>
      </w:r>
      <w:r>
        <w:rPr>
          <w:rFonts w:ascii="Trebuchet MS" w:hAnsi="Trebuchet MS"/>
          <w:b/>
          <w:lang w:val="en-US"/>
        </w:rPr>
        <w:t>.</w:t>
      </w:r>
    </w:p>
    <w:p w14:paraId="2FF337EB" w14:textId="77777777" w:rsidR="00D90ED5" w:rsidRPr="00EC065D" w:rsidRDefault="00D90ED5" w:rsidP="00D90ED5">
      <w:pPr>
        <w:jc w:val="both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The Conference languages are Russian and English.</w:t>
      </w:r>
    </w:p>
    <w:p w14:paraId="20B5058B" w14:textId="51F61F18" w:rsidR="00D90ED5" w:rsidRPr="00096E54" w:rsidRDefault="00D90ED5" w:rsidP="00096E54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Participants</w:t>
      </w:r>
      <w:r w:rsidRPr="00EC065D">
        <w:rPr>
          <w:rFonts w:ascii="Trebuchet MS" w:hAnsi="Trebuchet MS"/>
          <w:lang w:val="en-US"/>
        </w:rPr>
        <w:t xml:space="preserve"> </w:t>
      </w:r>
      <w:r w:rsidR="001917C8">
        <w:rPr>
          <w:rFonts w:ascii="Trebuchet MS" w:hAnsi="Trebuchet MS"/>
          <w:lang w:val="en-US"/>
        </w:rPr>
        <w:t>are expected to pay for their own</w:t>
      </w:r>
      <w:r w:rsidRPr="00EC065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accommodation</w:t>
      </w:r>
      <w:r w:rsidRPr="00EC065D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travel</w:t>
      </w:r>
      <w:r w:rsidRPr="00EC065D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to</w:t>
      </w:r>
      <w:r w:rsidRPr="00EC065D">
        <w:rPr>
          <w:rFonts w:ascii="Trebuchet MS" w:hAnsi="Trebuchet MS"/>
          <w:lang w:val="en-US"/>
        </w:rPr>
        <w:t xml:space="preserve"> </w:t>
      </w:r>
      <w:r w:rsidR="002963FE">
        <w:rPr>
          <w:rFonts w:ascii="Trebuchet MS" w:hAnsi="Trebuchet MS"/>
          <w:lang w:val="en-US"/>
        </w:rPr>
        <w:t xml:space="preserve">and from </w:t>
      </w:r>
      <w:r>
        <w:rPr>
          <w:rFonts w:ascii="Trebuchet MS" w:hAnsi="Trebuchet MS"/>
          <w:lang w:val="en-US"/>
        </w:rPr>
        <w:t>the</w:t>
      </w:r>
      <w:r w:rsidRPr="00EC065D">
        <w:rPr>
          <w:rFonts w:ascii="Trebuchet MS" w:hAnsi="Trebuchet MS"/>
          <w:lang w:val="en-US"/>
        </w:rPr>
        <w:t xml:space="preserve"> </w:t>
      </w:r>
      <w:r w:rsidR="002963FE">
        <w:rPr>
          <w:rFonts w:ascii="Trebuchet MS" w:hAnsi="Trebuchet MS"/>
          <w:lang w:val="en-US"/>
        </w:rPr>
        <w:t>conference venue</w:t>
      </w:r>
      <w:r>
        <w:rPr>
          <w:rFonts w:ascii="Trebuchet MS" w:hAnsi="Trebuchet MS"/>
          <w:lang w:val="en-US"/>
        </w:rPr>
        <w:t>, as well as excursion programs.</w:t>
      </w:r>
      <w:r w:rsidR="001917C8">
        <w:rPr>
          <w:rFonts w:ascii="Trebuchet MS" w:hAnsi="Trebuchet MS"/>
          <w:lang w:val="en-US"/>
        </w:rPr>
        <w:t xml:space="preserve"> </w:t>
      </w:r>
      <w:r w:rsidR="00096E54">
        <w:rPr>
          <w:rFonts w:ascii="Trebuchet MS" w:hAnsi="Trebuchet MS"/>
          <w:lang w:val="en-US"/>
        </w:rPr>
        <w:t xml:space="preserve">Some travel grants may be offered to </w:t>
      </w:r>
      <w:r w:rsidR="001917C8" w:rsidRPr="00474B24">
        <w:rPr>
          <w:rFonts w:ascii="Trebuchet MS" w:hAnsi="Trebuchet MS"/>
          <w:lang w:val="en-US"/>
        </w:rPr>
        <w:t>leading international experts and young scientists</w:t>
      </w:r>
      <w:r w:rsidR="00063690" w:rsidRPr="00474B24">
        <w:rPr>
          <w:rFonts w:ascii="Trebuchet MS" w:hAnsi="Trebuchet MS"/>
          <w:lang w:val="en-US"/>
        </w:rPr>
        <w:t xml:space="preserve"> if requested</w:t>
      </w:r>
      <w:r w:rsidR="001917C8" w:rsidRPr="00474B24">
        <w:rPr>
          <w:rFonts w:ascii="Trebuchet MS" w:hAnsi="Trebuchet MS"/>
          <w:lang w:val="en-US"/>
        </w:rPr>
        <w:t xml:space="preserve"> (</w:t>
      </w:r>
      <w:r w:rsidR="00063690" w:rsidRPr="00474B24">
        <w:rPr>
          <w:rFonts w:ascii="Trebuchet MS" w:hAnsi="Trebuchet MS"/>
          <w:lang w:val="en-US"/>
        </w:rPr>
        <w:t>more detail</w:t>
      </w:r>
      <w:r w:rsidR="00096E54">
        <w:rPr>
          <w:rFonts w:ascii="Trebuchet MS" w:hAnsi="Trebuchet MS"/>
          <w:lang w:val="en-US"/>
        </w:rPr>
        <w:t>s</w:t>
      </w:r>
      <w:r w:rsidR="00063690" w:rsidRPr="00474B24">
        <w:rPr>
          <w:rFonts w:ascii="Trebuchet MS" w:hAnsi="Trebuchet MS"/>
          <w:lang w:val="en-US"/>
        </w:rPr>
        <w:t xml:space="preserve"> will be </w:t>
      </w:r>
      <w:r w:rsidR="00096E54">
        <w:rPr>
          <w:rFonts w:ascii="Trebuchet MS" w:hAnsi="Trebuchet MS"/>
          <w:lang w:val="en-US"/>
        </w:rPr>
        <w:t>provided</w:t>
      </w:r>
      <w:r w:rsidR="00063690" w:rsidRPr="00474B24">
        <w:rPr>
          <w:rFonts w:ascii="Trebuchet MS" w:hAnsi="Trebuchet MS"/>
          <w:lang w:val="en-US"/>
        </w:rPr>
        <w:t xml:space="preserve"> in the</w:t>
      </w:r>
      <w:r w:rsidR="001917C8" w:rsidRPr="00474B24">
        <w:rPr>
          <w:rFonts w:ascii="Trebuchet MS" w:hAnsi="Trebuchet MS"/>
          <w:lang w:val="en-US"/>
        </w:rPr>
        <w:t xml:space="preserve"> </w:t>
      </w:r>
      <w:r w:rsidR="00096E54">
        <w:rPr>
          <w:rFonts w:ascii="Trebuchet MS" w:hAnsi="Trebuchet MS"/>
          <w:lang w:val="en-US"/>
        </w:rPr>
        <w:t>Second Circular</w:t>
      </w:r>
      <w:r w:rsidR="001917C8" w:rsidRPr="00474B24">
        <w:rPr>
          <w:rFonts w:ascii="Trebuchet MS" w:hAnsi="Trebuchet MS"/>
          <w:lang w:val="en-US"/>
        </w:rPr>
        <w:t>).</w:t>
      </w:r>
    </w:p>
    <w:p w14:paraId="5BA270CC" w14:textId="77777777" w:rsidR="00D90ED5" w:rsidRPr="00B56C4F" w:rsidRDefault="00D90ED5" w:rsidP="00D90ED5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An</w:t>
      </w:r>
      <w:r w:rsidRPr="00B56C4F">
        <w:rPr>
          <w:rFonts w:ascii="Trebuchet MS" w:hAnsi="Trebuchet MS"/>
          <w:lang w:val="en-US"/>
        </w:rPr>
        <w:t xml:space="preserve"> </w:t>
      </w:r>
      <w:r w:rsidRPr="00B56C4F">
        <w:rPr>
          <w:rFonts w:ascii="Trebuchet MS" w:hAnsi="Trebuchet MS"/>
          <w:b/>
          <w:lang w:val="en-US"/>
        </w:rPr>
        <w:t>electronic book of abstracts</w:t>
      </w:r>
      <w:r w:rsidRPr="00B56C4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will</w:t>
      </w:r>
      <w:r w:rsidRPr="00B56C4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be</w:t>
      </w:r>
      <w:r w:rsidRPr="00B56C4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published after the Conference. </w:t>
      </w:r>
      <w:r w:rsidRPr="002A0120">
        <w:rPr>
          <w:rFonts w:ascii="Trebuchet MS" w:hAnsi="Trebuchet MS"/>
          <w:b/>
          <w:lang w:val="en-US"/>
        </w:rPr>
        <w:t xml:space="preserve">Since the number of participants is limited, the Organizing Committee reserves the right to select </w:t>
      </w:r>
      <w:r>
        <w:rPr>
          <w:rFonts w:ascii="Trebuchet MS" w:hAnsi="Trebuchet MS"/>
          <w:b/>
          <w:lang w:val="en-US"/>
        </w:rPr>
        <w:t>the abstracts to publish.</w:t>
      </w:r>
    </w:p>
    <w:p w14:paraId="01CE3102" w14:textId="77777777" w:rsidR="001917C8" w:rsidRDefault="001917C8" w:rsidP="004F0DD7">
      <w:pPr>
        <w:ind w:right="565"/>
        <w:rPr>
          <w:rFonts w:ascii="Trebuchet MS" w:hAnsi="Trebuchet MS"/>
          <w:lang w:val="en-US"/>
        </w:rPr>
      </w:pPr>
    </w:p>
    <w:p w14:paraId="5E3AC69B" w14:textId="77777777" w:rsidR="00C243EE" w:rsidRPr="00063690" w:rsidRDefault="00063690" w:rsidP="004F0DD7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KEY DATES AND DEADLINES</w:t>
      </w:r>
      <w:r w:rsidR="004F0DD7" w:rsidRPr="00063690">
        <w:rPr>
          <w:rFonts w:ascii="Trebuchet MS" w:hAnsi="Trebuchet MS" w:cs="Times New Roman"/>
          <w:b/>
          <w:color w:val="61A375"/>
          <w:lang w:val="en-US"/>
        </w:rPr>
        <w:t>:</w:t>
      </w:r>
    </w:p>
    <w:p w14:paraId="0FE220F3" w14:textId="7B7098E9" w:rsidR="00C243EE" w:rsidRPr="00094FDD" w:rsidRDefault="00F91FC2" w:rsidP="00C243EE">
      <w:p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 xml:space="preserve">March </w:t>
      </w:r>
      <w:r w:rsidR="006E2D49" w:rsidRPr="00094FDD">
        <w:rPr>
          <w:rFonts w:ascii="Trebuchet MS" w:hAnsi="Trebuchet MS"/>
          <w:lang w:val="en-US"/>
        </w:rPr>
        <w:t>11</w:t>
      </w:r>
      <w:r w:rsidR="00C243EE" w:rsidRPr="00094FDD">
        <w:rPr>
          <w:rFonts w:ascii="Trebuchet MS" w:hAnsi="Trebuchet MS"/>
          <w:lang w:val="en-US"/>
        </w:rPr>
        <w:t xml:space="preserve"> </w:t>
      </w:r>
      <w:r w:rsidR="009B170B" w:rsidRPr="00094FDD">
        <w:rPr>
          <w:rFonts w:ascii="Trebuchet MS" w:hAnsi="Trebuchet MS"/>
          <w:lang w:val="en-US"/>
        </w:rPr>
        <w:t>–</w:t>
      </w:r>
      <w:r w:rsidR="00C243EE" w:rsidRPr="00094FDD">
        <w:rPr>
          <w:rFonts w:ascii="Trebuchet MS" w:hAnsi="Trebuchet MS"/>
          <w:lang w:val="en-US"/>
        </w:rPr>
        <w:t xml:space="preserve"> </w:t>
      </w:r>
      <w:r w:rsidRPr="00094FDD">
        <w:rPr>
          <w:rFonts w:ascii="Trebuchet MS" w:hAnsi="Trebuchet MS"/>
          <w:lang w:val="en-US"/>
        </w:rPr>
        <w:t xml:space="preserve">May </w:t>
      </w:r>
      <w:r w:rsidR="000E37C1" w:rsidRPr="00094FDD">
        <w:rPr>
          <w:rFonts w:ascii="Trebuchet MS" w:hAnsi="Trebuchet MS"/>
          <w:lang w:val="en-US"/>
        </w:rPr>
        <w:t>31</w:t>
      </w:r>
      <w:r w:rsidR="002963FE" w:rsidRPr="00094FDD">
        <w:rPr>
          <w:rFonts w:ascii="Trebuchet MS" w:hAnsi="Trebuchet MS"/>
          <w:lang w:val="en-US"/>
        </w:rPr>
        <w:t>,</w:t>
      </w:r>
      <w:r w:rsidR="00C243EE" w:rsidRPr="00094FDD">
        <w:rPr>
          <w:rFonts w:ascii="Trebuchet MS" w:hAnsi="Trebuchet MS"/>
          <w:lang w:val="en-US"/>
        </w:rPr>
        <w:t xml:space="preserve"> 202</w:t>
      </w:r>
      <w:r w:rsidR="006E2D49" w:rsidRPr="00094FDD">
        <w:rPr>
          <w:rFonts w:ascii="Trebuchet MS" w:hAnsi="Trebuchet MS"/>
          <w:lang w:val="en-US"/>
        </w:rPr>
        <w:t>4</w:t>
      </w:r>
      <w:r w:rsidR="00C243EE" w:rsidRPr="00094FDD">
        <w:rPr>
          <w:rFonts w:ascii="Trebuchet MS" w:hAnsi="Trebuchet MS"/>
          <w:lang w:val="en-US"/>
        </w:rPr>
        <w:t xml:space="preserve"> </w:t>
      </w:r>
      <w:r w:rsidR="00940BAE" w:rsidRPr="00094FDD">
        <w:rPr>
          <w:rFonts w:ascii="Trebuchet MS" w:hAnsi="Trebuchet MS"/>
          <w:lang w:val="en-US"/>
        </w:rPr>
        <w:t xml:space="preserve">– </w:t>
      </w:r>
      <w:r w:rsidRPr="00094FDD">
        <w:rPr>
          <w:rFonts w:ascii="Trebuchet MS" w:hAnsi="Trebuchet MS"/>
          <w:lang w:val="en-US"/>
        </w:rPr>
        <w:t>First Circular</w:t>
      </w:r>
      <w:r w:rsidR="002963FE" w:rsidRPr="00094FDD">
        <w:rPr>
          <w:rFonts w:ascii="Trebuchet MS" w:hAnsi="Trebuchet MS"/>
          <w:lang w:val="en-US"/>
        </w:rPr>
        <w:t xml:space="preserve"> is sent out</w:t>
      </w:r>
      <w:r w:rsidRPr="00094FDD">
        <w:rPr>
          <w:rFonts w:ascii="Trebuchet MS" w:hAnsi="Trebuchet MS"/>
          <w:lang w:val="en-US"/>
        </w:rPr>
        <w:t>; start of application and abstract submission</w:t>
      </w:r>
      <w:r w:rsidR="002963FE" w:rsidRPr="00094FDD">
        <w:rPr>
          <w:rFonts w:ascii="Trebuchet MS" w:hAnsi="Trebuchet MS"/>
          <w:lang w:val="en-US"/>
        </w:rPr>
        <w:t>;</w:t>
      </w:r>
    </w:p>
    <w:p w14:paraId="7116BF53" w14:textId="77777777" w:rsidR="000E37C1" w:rsidRPr="00094FDD" w:rsidRDefault="00F91FC2" w:rsidP="000E37C1">
      <w:p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>June 1 –</w:t>
      </w:r>
      <w:r w:rsidR="000E37C1" w:rsidRPr="00094FDD">
        <w:rPr>
          <w:rFonts w:ascii="Trebuchet MS" w:hAnsi="Trebuchet MS"/>
          <w:lang w:val="en-US"/>
        </w:rPr>
        <w:t xml:space="preserve"> </w:t>
      </w:r>
      <w:r w:rsidRPr="00094FDD">
        <w:rPr>
          <w:rFonts w:ascii="Trebuchet MS" w:hAnsi="Trebuchet MS"/>
          <w:lang w:val="en-US"/>
        </w:rPr>
        <w:t>July 31</w:t>
      </w:r>
      <w:r w:rsidR="002963FE" w:rsidRPr="00094FDD">
        <w:rPr>
          <w:rFonts w:ascii="Trebuchet MS" w:hAnsi="Trebuchet MS"/>
          <w:lang w:val="en-US"/>
        </w:rPr>
        <w:t>,</w:t>
      </w:r>
      <w:r w:rsidRPr="00094FDD">
        <w:rPr>
          <w:rFonts w:ascii="Trebuchet MS" w:hAnsi="Trebuchet MS"/>
          <w:lang w:val="en-US"/>
        </w:rPr>
        <w:t xml:space="preserve"> 2024</w:t>
      </w:r>
      <w:r w:rsidR="000E37C1" w:rsidRPr="00094FDD">
        <w:rPr>
          <w:rFonts w:ascii="Trebuchet MS" w:hAnsi="Trebuchet MS"/>
          <w:lang w:val="en-US"/>
        </w:rPr>
        <w:t xml:space="preserve"> – </w:t>
      </w:r>
      <w:r w:rsidRPr="00094FDD">
        <w:rPr>
          <w:rFonts w:ascii="Trebuchet MS" w:hAnsi="Trebuchet MS"/>
          <w:lang w:val="en-US"/>
        </w:rPr>
        <w:t>Second Circular is sent out;</w:t>
      </w:r>
    </w:p>
    <w:p w14:paraId="10B6C413" w14:textId="77777777" w:rsidR="00C243EE" w:rsidRPr="00094FDD" w:rsidRDefault="00F91FC2" w:rsidP="00C243EE">
      <w:p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 xml:space="preserve">July </w:t>
      </w:r>
      <w:r w:rsidR="000E37C1" w:rsidRPr="00094FDD">
        <w:rPr>
          <w:rFonts w:ascii="Trebuchet MS" w:hAnsi="Trebuchet MS"/>
          <w:lang w:val="en-US"/>
        </w:rPr>
        <w:t>31</w:t>
      </w:r>
      <w:r w:rsidR="002963FE" w:rsidRPr="00094FDD">
        <w:rPr>
          <w:rFonts w:ascii="Trebuchet MS" w:hAnsi="Trebuchet MS"/>
          <w:lang w:val="en-US"/>
        </w:rPr>
        <w:t>,</w:t>
      </w:r>
      <w:r w:rsidR="009B170B" w:rsidRPr="00094FDD">
        <w:rPr>
          <w:rFonts w:ascii="Trebuchet MS" w:hAnsi="Trebuchet MS"/>
          <w:lang w:val="en-US"/>
        </w:rPr>
        <w:t xml:space="preserve"> </w:t>
      </w:r>
      <w:r w:rsidR="00C243EE" w:rsidRPr="00094FDD">
        <w:rPr>
          <w:rFonts w:ascii="Trebuchet MS" w:hAnsi="Trebuchet MS"/>
          <w:lang w:val="en-US"/>
        </w:rPr>
        <w:t>202</w:t>
      </w:r>
      <w:r w:rsidR="000E37C1" w:rsidRPr="00094FDD">
        <w:rPr>
          <w:rFonts w:ascii="Trebuchet MS" w:hAnsi="Trebuchet MS"/>
          <w:lang w:val="en-US"/>
        </w:rPr>
        <w:t>4</w:t>
      </w:r>
      <w:r w:rsidR="00C243EE" w:rsidRPr="00094FDD">
        <w:rPr>
          <w:rFonts w:ascii="Trebuchet MS" w:hAnsi="Trebuchet MS"/>
          <w:lang w:val="en-US"/>
        </w:rPr>
        <w:t xml:space="preserve"> – </w:t>
      </w:r>
      <w:r w:rsidRPr="00094FDD">
        <w:rPr>
          <w:rFonts w:ascii="Trebuchet MS" w:hAnsi="Trebuchet MS"/>
          <w:lang w:val="en-US"/>
        </w:rPr>
        <w:t>deadline for submitting applications and abstracts;</w:t>
      </w:r>
    </w:p>
    <w:p w14:paraId="4E8CB630" w14:textId="77777777" w:rsidR="000E37C1" w:rsidRPr="00094FDD" w:rsidRDefault="00F91FC2" w:rsidP="00C243EE">
      <w:p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>August 1–31</w:t>
      </w:r>
      <w:r w:rsidR="002963FE" w:rsidRPr="00094FDD">
        <w:rPr>
          <w:rFonts w:ascii="Trebuchet MS" w:hAnsi="Trebuchet MS"/>
          <w:lang w:val="en-US"/>
        </w:rPr>
        <w:t>,</w:t>
      </w:r>
      <w:r w:rsidRPr="00094FDD">
        <w:rPr>
          <w:rFonts w:ascii="Trebuchet MS" w:hAnsi="Trebuchet MS"/>
          <w:lang w:val="en-US"/>
        </w:rPr>
        <w:t xml:space="preserve"> 2024</w:t>
      </w:r>
      <w:r w:rsidR="009C66F0" w:rsidRPr="00094FDD">
        <w:rPr>
          <w:rFonts w:ascii="Trebuchet MS" w:hAnsi="Trebuchet MS"/>
          <w:lang w:val="en-US"/>
        </w:rPr>
        <w:t xml:space="preserve"> </w:t>
      </w:r>
      <w:r w:rsidR="000E37C1" w:rsidRPr="00094FDD">
        <w:rPr>
          <w:rFonts w:ascii="Trebuchet MS" w:hAnsi="Trebuchet MS"/>
          <w:lang w:val="en-US"/>
        </w:rPr>
        <w:t xml:space="preserve">- </w:t>
      </w:r>
      <w:r w:rsidRPr="00094FDD">
        <w:rPr>
          <w:rFonts w:ascii="Trebuchet MS" w:hAnsi="Trebuchet MS"/>
          <w:lang w:val="en-US"/>
        </w:rPr>
        <w:t>Thir</w:t>
      </w:r>
      <w:r w:rsidR="002963FE" w:rsidRPr="00094FDD">
        <w:rPr>
          <w:rFonts w:ascii="Trebuchet MS" w:hAnsi="Trebuchet MS"/>
          <w:lang w:val="en-US"/>
        </w:rPr>
        <w:t>d</w:t>
      </w:r>
      <w:r w:rsidRPr="00094FDD">
        <w:rPr>
          <w:rFonts w:ascii="Trebuchet MS" w:hAnsi="Trebuchet MS"/>
          <w:lang w:val="en-US"/>
        </w:rPr>
        <w:t xml:space="preserve"> Circular and draft program sent out;</w:t>
      </w:r>
    </w:p>
    <w:p w14:paraId="07362C81" w14:textId="77777777" w:rsidR="00C243EE" w:rsidRPr="00094FDD" w:rsidRDefault="00F91FC2" w:rsidP="00C243EE">
      <w:p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>September</w:t>
      </w:r>
      <w:r w:rsidR="00917B66" w:rsidRPr="00094FDD">
        <w:rPr>
          <w:rFonts w:ascii="Trebuchet MS" w:hAnsi="Trebuchet MS"/>
          <w:lang w:val="en-US"/>
        </w:rPr>
        <w:t xml:space="preserve"> 18</w:t>
      </w:r>
      <w:r w:rsidRPr="00094FDD">
        <w:rPr>
          <w:rFonts w:ascii="Trebuchet MS" w:hAnsi="Trebuchet MS"/>
          <w:lang w:val="en-US"/>
        </w:rPr>
        <w:t>–</w:t>
      </w:r>
      <w:r w:rsidR="009C66F0" w:rsidRPr="00094FDD">
        <w:rPr>
          <w:rFonts w:ascii="Trebuchet MS" w:hAnsi="Trebuchet MS"/>
          <w:lang w:val="en-US"/>
        </w:rPr>
        <w:t>19</w:t>
      </w:r>
      <w:r w:rsidR="002963FE" w:rsidRPr="00094FDD">
        <w:rPr>
          <w:rFonts w:ascii="Trebuchet MS" w:hAnsi="Trebuchet MS"/>
          <w:lang w:val="en-US"/>
        </w:rPr>
        <w:t>,</w:t>
      </w:r>
      <w:r w:rsidR="00A933DB" w:rsidRPr="00094FDD">
        <w:rPr>
          <w:rFonts w:ascii="Trebuchet MS" w:hAnsi="Trebuchet MS"/>
          <w:lang w:val="en-US"/>
        </w:rPr>
        <w:t xml:space="preserve"> </w:t>
      </w:r>
      <w:r w:rsidR="00C243EE" w:rsidRPr="00094FDD">
        <w:rPr>
          <w:rFonts w:ascii="Trebuchet MS" w:hAnsi="Trebuchet MS"/>
          <w:lang w:val="en-US"/>
        </w:rPr>
        <w:t>202</w:t>
      </w:r>
      <w:r w:rsidR="006E2D49" w:rsidRPr="00094FDD">
        <w:rPr>
          <w:rFonts w:ascii="Trebuchet MS" w:hAnsi="Trebuchet MS"/>
          <w:lang w:val="en-US"/>
        </w:rPr>
        <w:t>4</w:t>
      </w:r>
      <w:r w:rsidR="00C243EE" w:rsidRPr="00094FDD">
        <w:rPr>
          <w:rFonts w:ascii="Trebuchet MS" w:hAnsi="Trebuchet MS"/>
          <w:lang w:val="en-US"/>
        </w:rPr>
        <w:t xml:space="preserve"> – </w:t>
      </w:r>
      <w:r w:rsidRPr="00094FDD">
        <w:rPr>
          <w:rFonts w:ascii="Trebuchet MS" w:hAnsi="Trebuchet MS"/>
          <w:lang w:val="en-US"/>
        </w:rPr>
        <w:t>conference sessions;</w:t>
      </w:r>
    </w:p>
    <w:p w14:paraId="4455F4E7" w14:textId="16505E01" w:rsidR="00A933DB" w:rsidRDefault="002963FE" w:rsidP="00C243EE">
      <w:pPr>
        <w:jc w:val="both"/>
        <w:rPr>
          <w:rFonts w:ascii="Trebuchet MS" w:hAnsi="Trebuchet MS"/>
          <w:lang w:val="en-US"/>
        </w:rPr>
      </w:pPr>
      <w:r w:rsidRPr="00094FDD">
        <w:rPr>
          <w:rFonts w:ascii="Trebuchet MS" w:hAnsi="Trebuchet MS"/>
          <w:lang w:val="en-US"/>
        </w:rPr>
        <w:t>September</w:t>
      </w:r>
      <w:r w:rsidR="00F91FC2" w:rsidRPr="00094FDD">
        <w:rPr>
          <w:rFonts w:ascii="Trebuchet MS" w:hAnsi="Trebuchet MS"/>
          <w:lang w:val="en-US"/>
        </w:rPr>
        <w:t xml:space="preserve"> </w:t>
      </w:r>
      <w:r w:rsidR="009C66F0" w:rsidRPr="00094FDD">
        <w:rPr>
          <w:rFonts w:ascii="Trebuchet MS" w:hAnsi="Trebuchet MS"/>
          <w:lang w:val="en-US"/>
        </w:rPr>
        <w:t>20</w:t>
      </w:r>
      <w:r w:rsidRPr="00094FDD">
        <w:rPr>
          <w:rFonts w:ascii="Trebuchet MS" w:hAnsi="Trebuchet MS"/>
          <w:lang w:val="en-US"/>
        </w:rPr>
        <w:t>,</w:t>
      </w:r>
      <w:r w:rsidR="00A933DB" w:rsidRPr="00094FDD">
        <w:rPr>
          <w:rFonts w:ascii="Trebuchet MS" w:hAnsi="Trebuchet MS"/>
          <w:lang w:val="en-US"/>
        </w:rPr>
        <w:t xml:space="preserve"> 202</w:t>
      </w:r>
      <w:r w:rsidR="009C66F0" w:rsidRPr="00094FDD">
        <w:rPr>
          <w:rFonts w:ascii="Trebuchet MS" w:hAnsi="Trebuchet MS"/>
          <w:lang w:val="en-US"/>
        </w:rPr>
        <w:t>4</w:t>
      </w:r>
      <w:r w:rsidR="00A933DB" w:rsidRPr="00094FDD">
        <w:rPr>
          <w:rFonts w:ascii="Trebuchet MS" w:hAnsi="Trebuchet MS"/>
          <w:lang w:val="en-US"/>
        </w:rPr>
        <w:t xml:space="preserve"> – </w:t>
      </w:r>
      <w:r w:rsidR="00F91FC2" w:rsidRPr="00094FDD">
        <w:rPr>
          <w:rFonts w:ascii="Trebuchet MS" w:hAnsi="Trebuchet MS"/>
          <w:lang w:val="en-US"/>
        </w:rPr>
        <w:t>excursions</w:t>
      </w:r>
      <w:r w:rsidR="005D34EF">
        <w:rPr>
          <w:rFonts w:ascii="Trebuchet MS" w:hAnsi="Trebuchet MS"/>
          <w:lang w:val="en-US"/>
        </w:rPr>
        <w:t xml:space="preserve"> </w:t>
      </w:r>
      <w:r w:rsidR="005D34EF" w:rsidRPr="006353FE">
        <w:rPr>
          <w:rFonts w:ascii="Trebuchet MS" w:hAnsi="Trebuchet MS"/>
          <w:lang w:val="en-US"/>
        </w:rPr>
        <w:t xml:space="preserve">to natural sites </w:t>
      </w:r>
      <w:r w:rsidR="005D34EF">
        <w:rPr>
          <w:rFonts w:ascii="Trebuchet MS" w:hAnsi="Trebuchet MS"/>
          <w:lang w:val="en-US"/>
        </w:rPr>
        <w:t>in</w:t>
      </w:r>
      <w:r w:rsidR="005D34EF" w:rsidRPr="006353FE">
        <w:rPr>
          <w:rFonts w:ascii="Trebuchet MS" w:hAnsi="Trebuchet MS"/>
          <w:lang w:val="en-US"/>
        </w:rPr>
        <w:t xml:space="preserve"> </w:t>
      </w:r>
      <w:r w:rsidR="005D34EF">
        <w:rPr>
          <w:rFonts w:ascii="Trebuchet MS" w:hAnsi="Trebuchet MS"/>
          <w:lang w:val="en-US"/>
        </w:rPr>
        <w:t xml:space="preserve">the Republic of </w:t>
      </w:r>
      <w:r w:rsidR="005D34EF" w:rsidRPr="006353FE">
        <w:rPr>
          <w:rFonts w:ascii="Trebuchet MS" w:hAnsi="Trebuchet MS"/>
          <w:lang w:val="en-US"/>
        </w:rPr>
        <w:t>Karelia</w:t>
      </w:r>
      <w:r w:rsidR="00F91FC2" w:rsidRPr="00094FDD">
        <w:rPr>
          <w:rFonts w:ascii="Trebuchet MS" w:hAnsi="Trebuchet MS"/>
          <w:lang w:val="en-US"/>
        </w:rPr>
        <w:t>.</w:t>
      </w:r>
    </w:p>
    <w:p w14:paraId="2432FAE5" w14:textId="52CFF550" w:rsidR="00347358" w:rsidRDefault="00347358" w:rsidP="00C243EE">
      <w:pPr>
        <w:jc w:val="both"/>
        <w:rPr>
          <w:rFonts w:ascii="Trebuchet MS" w:hAnsi="Trebuchet MS"/>
          <w:lang w:val="en-US"/>
        </w:rPr>
      </w:pPr>
    </w:p>
    <w:p w14:paraId="7B94856A" w14:textId="30AD183C" w:rsidR="00347358" w:rsidRPr="00347358" w:rsidRDefault="00AC27C7" w:rsidP="00347358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EXCURSIONS</w:t>
      </w:r>
      <w:r w:rsidR="00347358" w:rsidRPr="00347358">
        <w:rPr>
          <w:rFonts w:ascii="Trebuchet MS" w:hAnsi="Trebuchet MS" w:cs="Times New Roman"/>
          <w:b/>
          <w:color w:val="61A375"/>
          <w:lang w:val="en-US"/>
        </w:rPr>
        <w:t>:</w:t>
      </w:r>
    </w:p>
    <w:p w14:paraId="5E434809" w14:textId="77777777" w:rsidR="00D07B73" w:rsidRPr="00D07B73" w:rsidRDefault="00D07B73" w:rsidP="00D07B73">
      <w:pPr>
        <w:jc w:val="both"/>
        <w:rPr>
          <w:rFonts w:ascii="Trebuchet MS" w:hAnsi="Trebuchet MS"/>
          <w:lang w:val="en-US"/>
        </w:rPr>
      </w:pPr>
      <w:r w:rsidRPr="00D07B73">
        <w:rPr>
          <w:rFonts w:ascii="Trebuchet MS" w:hAnsi="Trebuchet MS"/>
          <w:lang w:val="en-US"/>
        </w:rPr>
        <w:t xml:space="preserve">On September 20 the following excursions to natural sites in the Republic of Karelia will be offered (three options to choose from): </w:t>
      </w:r>
    </w:p>
    <w:p w14:paraId="562F6AEB" w14:textId="77777777" w:rsidR="00D07B73" w:rsidRPr="00D07B73" w:rsidRDefault="00D07B73" w:rsidP="00D07B73">
      <w:pPr>
        <w:jc w:val="both"/>
        <w:rPr>
          <w:rFonts w:ascii="Trebuchet MS" w:hAnsi="Trebuchet MS"/>
          <w:lang w:val="en-US"/>
        </w:rPr>
      </w:pPr>
      <w:r w:rsidRPr="00D07B73">
        <w:rPr>
          <w:rFonts w:ascii="Trebuchet MS" w:hAnsi="Trebuchet MS"/>
          <w:lang w:val="en-US"/>
        </w:rPr>
        <w:t xml:space="preserve">• </w:t>
      </w:r>
      <w:proofErr w:type="spellStart"/>
      <w:r w:rsidRPr="00D07B73">
        <w:rPr>
          <w:rFonts w:ascii="Trebuchet MS" w:hAnsi="Trebuchet MS"/>
          <w:lang w:val="en-US"/>
        </w:rPr>
        <w:t>Kivach</w:t>
      </w:r>
      <w:proofErr w:type="spellEnd"/>
      <w:r w:rsidRPr="00D07B73">
        <w:rPr>
          <w:rFonts w:ascii="Trebuchet MS" w:hAnsi="Trebuchet MS"/>
          <w:lang w:val="en-US"/>
        </w:rPr>
        <w:t xml:space="preserve"> Nature Reserve and </w:t>
      </w:r>
      <w:proofErr w:type="spellStart"/>
      <w:r w:rsidRPr="00D07B73">
        <w:rPr>
          <w:rFonts w:ascii="Trebuchet MS" w:hAnsi="Trebuchet MS"/>
          <w:lang w:val="en-US"/>
        </w:rPr>
        <w:t>Girvas</w:t>
      </w:r>
      <w:proofErr w:type="spellEnd"/>
      <w:r w:rsidRPr="00D07B73">
        <w:rPr>
          <w:rFonts w:ascii="Trebuchet MS" w:hAnsi="Trebuchet MS"/>
          <w:lang w:val="en-US"/>
        </w:rPr>
        <w:t xml:space="preserve"> </w:t>
      </w:r>
      <w:proofErr w:type="spellStart"/>
      <w:r w:rsidRPr="00D07B73">
        <w:rPr>
          <w:rFonts w:ascii="Trebuchet MS" w:hAnsi="Trebuchet MS"/>
          <w:lang w:val="en-US"/>
        </w:rPr>
        <w:t>paleovolcano</w:t>
      </w:r>
      <w:proofErr w:type="spellEnd"/>
      <w:r w:rsidRPr="00D07B73">
        <w:rPr>
          <w:rFonts w:ascii="Trebuchet MS" w:hAnsi="Trebuchet MS"/>
          <w:lang w:val="en-US"/>
        </w:rPr>
        <w:t>;</w:t>
      </w:r>
    </w:p>
    <w:p w14:paraId="7425978E" w14:textId="77777777" w:rsidR="00D07B73" w:rsidRPr="00D07B73" w:rsidRDefault="00D07B73" w:rsidP="00D07B73">
      <w:pPr>
        <w:jc w:val="both"/>
        <w:rPr>
          <w:rFonts w:ascii="Trebuchet MS" w:hAnsi="Trebuchet MS"/>
          <w:lang w:val="en-US"/>
        </w:rPr>
      </w:pPr>
      <w:r w:rsidRPr="00D07B73">
        <w:rPr>
          <w:rFonts w:ascii="Trebuchet MS" w:hAnsi="Trebuchet MS"/>
          <w:lang w:val="en-US"/>
        </w:rPr>
        <w:t xml:space="preserve">• Petrozavodsk Bay of Lake </w:t>
      </w:r>
      <w:proofErr w:type="spellStart"/>
      <w:r w:rsidRPr="00D07B73">
        <w:rPr>
          <w:rFonts w:ascii="Trebuchet MS" w:hAnsi="Trebuchet MS"/>
          <w:lang w:val="en-US"/>
        </w:rPr>
        <w:t>Onego</w:t>
      </w:r>
      <w:proofErr w:type="spellEnd"/>
      <w:r w:rsidRPr="00D07B73">
        <w:rPr>
          <w:rFonts w:ascii="Trebuchet MS" w:hAnsi="Trebuchet MS"/>
          <w:lang w:val="en-US"/>
        </w:rPr>
        <w:t xml:space="preserve">, </w:t>
      </w:r>
      <w:proofErr w:type="spellStart"/>
      <w:r w:rsidRPr="00D07B73">
        <w:rPr>
          <w:rFonts w:ascii="Trebuchet MS" w:hAnsi="Trebuchet MS"/>
          <w:lang w:val="en-US"/>
        </w:rPr>
        <w:t>Kizhi</w:t>
      </w:r>
      <w:proofErr w:type="spellEnd"/>
      <w:r w:rsidRPr="00D07B73">
        <w:rPr>
          <w:rFonts w:ascii="Trebuchet MS" w:hAnsi="Trebuchet MS"/>
          <w:lang w:val="en-US"/>
        </w:rPr>
        <w:t xml:space="preserve"> Open-air Museum;</w:t>
      </w:r>
    </w:p>
    <w:p w14:paraId="12B7776B" w14:textId="77777777" w:rsidR="00D07B73" w:rsidRDefault="00D07B73" w:rsidP="00D07B73">
      <w:pPr>
        <w:jc w:val="both"/>
        <w:rPr>
          <w:rFonts w:ascii="Trebuchet MS" w:hAnsi="Trebuchet MS"/>
          <w:lang w:val="en-US"/>
        </w:rPr>
      </w:pPr>
      <w:r w:rsidRPr="00D07B73">
        <w:rPr>
          <w:rFonts w:ascii="Trebuchet MS" w:hAnsi="Trebuchet MS"/>
          <w:lang w:val="en-US"/>
        </w:rPr>
        <w:t xml:space="preserve">• </w:t>
      </w:r>
      <w:proofErr w:type="spellStart"/>
      <w:r w:rsidRPr="00D07B73">
        <w:rPr>
          <w:rFonts w:ascii="Trebuchet MS" w:hAnsi="Trebuchet MS"/>
          <w:lang w:val="en-US"/>
        </w:rPr>
        <w:t>Ruskeala</w:t>
      </w:r>
      <w:proofErr w:type="spellEnd"/>
      <w:r w:rsidRPr="00D07B73">
        <w:rPr>
          <w:rFonts w:ascii="Trebuchet MS" w:hAnsi="Trebuchet MS"/>
          <w:lang w:val="en-US"/>
        </w:rPr>
        <w:t xml:space="preserve"> Mining Park, Ladoga Skerries National Park.</w:t>
      </w:r>
    </w:p>
    <w:p w14:paraId="28200E92" w14:textId="77777777" w:rsidR="00D07B73" w:rsidRDefault="00D07B73" w:rsidP="00D07B73">
      <w:pPr>
        <w:jc w:val="both"/>
        <w:rPr>
          <w:rFonts w:ascii="Trebuchet MS" w:hAnsi="Trebuchet MS"/>
          <w:lang w:val="en-US"/>
        </w:rPr>
      </w:pPr>
    </w:p>
    <w:p w14:paraId="1A96D126" w14:textId="77777777" w:rsidR="00347358" w:rsidRPr="00D07B73" w:rsidRDefault="00347358" w:rsidP="00002A2B">
      <w:pPr>
        <w:jc w:val="both"/>
        <w:rPr>
          <w:rFonts w:ascii="Trebuchet MS" w:hAnsi="Trebuchet MS"/>
          <w:lang w:val="en-US"/>
        </w:rPr>
      </w:pPr>
      <w:bookmarkStart w:id="0" w:name="_GoBack"/>
      <w:bookmarkEnd w:id="0"/>
    </w:p>
    <w:p w14:paraId="31D1FAB5" w14:textId="77777777" w:rsidR="00F91FC2" w:rsidRPr="00E41BA6" w:rsidRDefault="00F91FC2" w:rsidP="00F91FC2">
      <w:pPr>
        <w:ind w:right="565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ORGANIZING COMMITTEE CONTACTS</w:t>
      </w:r>
      <w:r w:rsidRPr="00E41BA6">
        <w:rPr>
          <w:rFonts w:ascii="Trebuchet MS" w:hAnsi="Trebuchet MS" w:cs="Times New Roman"/>
          <w:b/>
          <w:color w:val="61A375"/>
          <w:lang w:val="en-US"/>
        </w:rPr>
        <w:t>:</w:t>
      </w:r>
    </w:p>
    <w:p w14:paraId="5F8BBF87" w14:textId="77777777" w:rsidR="00F91FC2" w:rsidRPr="00E41BA6" w:rsidRDefault="00F91FC2" w:rsidP="00F91FC2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E-mail</w:t>
      </w:r>
      <w:r w:rsidRPr="00E41BA6">
        <w:rPr>
          <w:rFonts w:ascii="Trebuchet MS" w:hAnsi="Trebuchet MS"/>
          <w:lang w:val="en-US"/>
        </w:rPr>
        <w:t xml:space="preserve">: </w:t>
      </w:r>
      <w:hyperlink r:id="rId9" w:history="1">
        <w:r w:rsidRPr="00E41BA6">
          <w:rPr>
            <w:rStyle w:val="a4"/>
            <w:rFonts w:ascii="Trebuchet MS" w:hAnsi="Trebuchet MS"/>
            <w:lang w:val="en-US"/>
          </w:rPr>
          <w:t>BRICSconf@krc.karelia.ru</w:t>
        </w:r>
      </w:hyperlink>
      <w:r w:rsidRPr="00E41BA6">
        <w:rPr>
          <w:rFonts w:ascii="Trebuchet MS" w:hAnsi="Trebuchet MS"/>
          <w:lang w:val="en-US"/>
        </w:rPr>
        <w:t xml:space="preserve"> </w:t>
      </w:r>
    </w:p>
    <w:p w14:paraId="0F3F8CB7" w14:textId="77777777" w:rsidR="00F91FC2" w:rsidRPr="008E0721" w:rsidRDefault="00F91FC2" w:rsidP="00F91FC2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Phone</w:t>
      </w:r>
      <w:r w:rsidRPr="008E0721">
        <w:rPr>
          <w:rFonts w:ascii="Trebuchet MS" w:hAnsi="Trebuchet MS"/>
          <w:lang w:val="en-US"/>
        </w:rPr>
        <w:t xml:space="preserve">: +78142780109 – </w:t>
      </w:r>
      <w:r>
        <w:rPr>
          <w:rFonts w:ascii="Trebuchet MS" w:hAnsi="Trebuchet MS"/>
          <w:lang w:val="en-US"/>
        </w:rPr>
        <w:t>regarding</w:t>
      </w:r>
      <w:r w:rsidRPr="008E0721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invitations</w:t>
      </w:r>
      <w:r w:rsidRPr="008E0721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program, accommodation, excursions</w:t>
      </w:r>
    </w:p>
    <w:p w14:paraId="140606D3" w14:textId="77777777" w:rsidR="00F91FC2" w:rsidRPr="008E0721" w:rsidRDefault="00F91FC2" w:rsidP="00F91FC2">
      <w:pPr>
        <w:jc w:val="both"/>
        <w:rPr>
          <w:rFonts w:ascii="Trebuchet MS" w:hAnsi="Trebuchet MS"/>
          <w:lang w:val="en-US"/>
        </w:rPr>
      </w:pPr>
      <w:r w:rsidRPr="00EC303A">
        <w:rPr>
          <w:rFonts w:ascii="Trebuchet MS" w:hAnsi="Trebuchet MS"/>
          <w:lang w:val="en-US"/>
        </w:rPr>
        <w:t>E</w:t>
      </w:r>
      <w:r w:rsidRPr="008E0721">
        <w:rPr>
          <w:rFonts w:ascii="Trebuchet MS" w:hAnsi="Trebuchet MS"/>
          <w:lang w:val="en-US"/>
        </w:rPr>
        <w:t>-</w:t>
      </w:r>
      <w:r w:rsidRPr="00EC303A">
        <w:rPr>
          <w:rFonts w:ascii="Trebuchet MS" w:hAnsi="Trebuchet MS"/>
          <w:lang w:val="en-US"/>
        </w:rPr>
        <w:t>mail</w:t>
      </w:r>
      <w:r w:rsidRPr="008E0721">
        <w:rPr>
          <w:rFonts w:ascii="Trebuchet MS" w:hAnsi="Trebuchet MS"/>
          <w:lang w:val="en-US"/>
        </w:rPr>
        <w:t xml:space="preserve">: </w:t>
      </w:r>
      <w:hyperlink r:id="rId10" w:history="1">
        <w:r w:rsidRPr="00EC303A">
          <w:rPr>
            <w:rStyle w:val="a4"/>
            <w:rFonts w:ascii="Trebuchet MS" w:hAnsi="Trebuchet MS"/>
            <w:lang w:val="en-US"/>
          </w:rPr>
          <w:t>bedorev</w:t>
        </w:r>
        <w:r w:rsidRPr="008E0721">
          <w:rPr>
            <w:rStyle w:val="a4"/>
            <w:rFonts w:ascii="Trebuchet MS" w:hAnsi="Trebuchet MS"/>
            <w:lang w:val="en-US"/>
          </w:rPr>
          <w:t>@</w:t>
        </w:r>
        <w:r w:rsidRPr="00EC303A">
          <w:rPr>
            <w:rStyle w:val="a4"/>
            <w:rFonts w:ascii="Trebuchet MS" w:hAnsi="Trebuchet MS"/>
            <w:lang w:val="en-US"/>
          </w:rPr>
          <w:t>krc</w:t>
        </w:r>
        <w:r w:rsidRPr="008E0721">
          <w:rPr>
            <w:rStyle w:val="a4"/>
            <w:rFonts w:ascii="Trebuchet MS" w:hAnsi="Trebuchet MS"/>
            <w:lang w:val="en-US"/>
          </w:rPr>
          <w:t>.</w:t>
        </w:r>
        <w:r w:rsidRPr="00EC303A">
          <w:rPr>
            <w:rStyle w:val="a4"/>
            <w:rFonts w:ascii="Trebuchet MS" w:hAnsi="Trebuchet MS"/>
            <w:lang w:val="en-US"/>
          </w:rPr>
          <w:t>karelia</w:t>
        </w:r>
        <w:r w:rsidRPr="008E0721">
          <w:rPr>
            <w:rStyle w:val="a4"/>
            <w:rFonts w:ascii="Trebuchet MS" w:hAnsi="Trebuchet MS"/>
            <w:lang w:val="en-US"/>
          </w:rPr>
          <w:t>.</w:t>
        </w:r>
        <w:r w:rsidRPr="00EC303A">
          <w:rPr>
            <w:rStyle w:val="a4"/>
            <w:rFonts w:ascii="Trebuchet MS" w:hAnsi="Trebuchet MS"/>
            <w:lang w:val="en-US"/>
          </w:rPr>
          <w:t>ru</w:t>
        </w:r>
      </w:hyperlink>
      <w:r w:rsidRPr="008E0721">
        <w:rPr>
          <w:rFonts w:ascii="Trebuchet MS" w:hAnsi="Trebuchet MS"/>
          <w:lang w:val="en-US"/>
        </w:rPr>
        <w:t xml:space="preserve"> – </w:t>
      </w:r>
      <w:r>
        <w:rPr>
          <w:rFonts w:ascii="Trebuchet MS" w:hAnsi="Trebuchet MS"/>
          <w:lang w:val="en-US"/>
        </w:rPr>
        <w:t>regarding</w:t>
      </w:r>
      <w:r w:rsidRPr="008E0721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online</w:t>
      </w:r>
      <w:r w:rsidRPr="008E0721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connection to the Conference</w:t>
      </w:r>
    </w:p>
    <w:p w14:paraId="464084EC" w14:textId="77777777" w:rsidR="00EF79B5" w:rsidRPr="00474B24" w:rsidRDefault="00EF79B5" w:rsidP="005F62A3">
      <w:pPr>
        <w:jc w:val="both"/>
        <w:rPr>
          <w:rFonts w:ascii="Trebuchet MS" w:hAnsi="Trebuchet MS"/>
          <w:lang w:val="en-US"/>
        </w:rPr>
      </w:pPr>
    </w:p>
    <w:p w14:paraId="34383B62" w14:textId="77777777" w:rsidR="003B52FF" w:rsidRPr="00474B24" w:rsidRDefault="003B52FF" w:rsidP="005F62A3">
      <w:pPr>
        <w:jc w:val="both"/>
        <w:rPr>
          <w:rFonts w:ascii="Trebuchet MS" w:hAnsi="Trebuchet MS"/>
          <w:b/>
          <w:highlight w:val="yellow"/>
          <w:lang w:val="en-US"/>
        </w:rPr>
      </w:pPr>
      <w:r w:rsidRPr="00474B24">
        <w:rPr>
          <w:rFonts w:ascii="Trebuchet MS" w:hAnsi="Trebuchet MS"/>
          <w:b/>
          <w:highlight w:val="yellow"/>
          <w:lang w:val="en-US"/>
        </w:rPr>
        <w:br w:type="page"/>
      </w:r>
    </w:p>
    <w:p w14:paraId="6C4AFCC9" w14:textId="77777777" w:rsidR="005F62A3" w:rsidRPr="00474B24" w:rsidRDefault="005F62A3" w:rsidP="00BA4AB8">
      <w:pPr>
        <w:shd w:val="clear" w:color="auto" w:fill="FFFFFF"/>
        <w:tabs>
          <w:tab w:val="left" w:pos="1650"/>
        </w:tabs>
        <w:ind w:right="565" w:firstLine="102"/>
        <w:jc w:val="right"/>
        <w:rPr>
          <w:rFonts w:ascii="Trebuchet MS" w:hAnsi="Trebuchet MS" w:cs="Times New Roman"/>
          <w:color w:val="3A5C97"/>
          <w:lang w:val="en-US"/>
        </w:rPr>
      </w:pPr>
    </w:p>
    <w:p w14:paraId="13D0913A" w14:textId="77777777" w:rsidR="00A47B75" w:rsidRPr="0009517F" w:rsidRDefault="0009517F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  <w:lang w:val="en-US"/>
        </w:rPr>
      </w:pPr>
      <w:r>
        <w:rPr>
          <w:rFonts w:ascii="Trebuchet MS" w:hAnsi="Trebuchet MS" w:cs="Times New Roman"/>
          <w:color w:val="3A5C97"/>
          <w:lang w:val="en-US"/>
        </w:rPr>
        <w:t>Annex # 1</w:t>
      </w:r>
    </w:p>
    <w:p w14:paraId="43600841" w14:textId="77777777" w:rsidR="00987CDB" w:rsidRPr="00474B24" w:rsidRDefault="00987CDB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  <w:lang w:val="en-US"/>
        </w:rPr>
      </w:pPr>
    </w:p>
    <w:p w14:paraId="56298991" w14:textId="77777777" w:rsidR="005F62A3" w:rsidRPr="00474B24" w:rsidRDefault="0009517F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  <w:lang w:val="en-US"/>
        </w:rPr>
      </w:pPr>
      <w:r>
        <w:rPr>
          <w:rFonts w:ascii="Trebuchet MS" w:hAnsi="Trebuchet MS" w:cs="Times New Roman"/>
          <w:b/>
          <w:color w:val="61A375"/>
          <w:sz w:val="24"/>
          <w:lang w:val="en-US"/>
        </w:rPr>
        <w:t>REGISTRATION</w:t>
      </w:r>
      <w:r w:rsidRPr="00474B24">
        <w:rPr>
          <w:rFonts w:ascii="Trebuchet MS" w:hAnsi="Trebuchet MS" w:cs="Times New Roman"/>
          <w:b/>
          <w:color w:val="61A375"/>
          <w:sz w:val="24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sz w:val="24"/>
          <w:lang w:val="en-US"/>
        </w:rPr>
        <w:t>FORM</w:t>
      </w:r>
    </w:p>
    <w:p w14:paraId="128F655B" w14:textId="77777777" w:rsidR="005F62A3" w:rsidRPr="00474B24" w:rsidRDefault="00474B24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8"/>
          <w:lang w:val="en-US"/>
        </w:rPr>
      </w:pPr>
      <w:r w:rsidRPr="00474B24">
        <w:rPr>
          <w:rFonts w:ascii="Trebuchet MS" w:hAnsi="Trebuchet MS" w:cs="Times New Roman"/>
          <w:b/>
          <w:color w:val="61A375"/>
          <w:sz w:val="28"/>
          <w:lang w:val="en-US"/>
        </w:rPr>
        <w:t>Second International Conference "Regional cooperation within BRICS: modern environmental and nature management issues"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47B75" w:rsidRPr="0007794A" w14:paraId="31CE9B37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01A32" w14:textId="77777777" w:rsidR="00A47B75" w:rsidRPr="00CB77CF" w:rsidRDefault="00917B66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Sur</w:t>
            </w:r>
            <w:r w:rsidR="0009517F">
              <w:rPr>
                <w:rFonts w:ascii="Trebuchet MS" w:hAnsi="Trebuchet MS" w:cs="Times New Roman"/>
                <w:lang w:val="en-US"/>
              </w:rPr>
              <w:t>name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9A43E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1CF09E8B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6BC3" w14:textId="77777777" w:rsidR="00A47B75" w:rsidRPr="00CB77CF" w:rsidRDefault="0009517F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Given name(s)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40F6D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2746DD27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83CF3" w14:textId="77777777" w:rsidR="00A47B75" w:rsidRPr="00CB77CF" w:rsidRDefault="0009517F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Academic degree, title, position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6FF90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29AD14F1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EF098" w14:textId="77777777" w:rsidR="00A47B75" w:rsidRPr="00CB77CF" w:rsidRDefault="0009517F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Affiliation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D661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0597C039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922E3" w14:textId="77777777" w:rsidR="00A47B75" w:rsidRPr="00CB77CF" w:rsidRDefault="0009517F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Phone number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C474B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282A3A62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5F21F" w14:textId="77777777" w:rsidR="00A47B75" w:rsidRPr="00CB77CF" w:rsidRDefault="00375DEB" w:rsidP="0009517F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E</w:t>
            </w:r>
            <w:r w:rsidR="00A47B75" w:rsidRPr="00CB77CF">
              <w:rPr>
                <w:rFonts w:ascii="Trebuchet MS" w:hAnsi="Trebuchet MS" w:cs="Times New Roman"/>
                <w:lang w:val="en-US"/>
              </w:rPr>
              <w:t xml:space="preserve">-mail </w:t>
            </w:r>
            <w:r w:rsidR="00A47B75" w:rsidRPr="001D6C22">
              <w:rPr>
                <w:rFonts w:ascii="Trebuchet MS" w:hAnsi="Trebuchet MS" w:cs="Times New Roman"/>
                <w:b/>
                <w:lang w:val="en-US"/>
              </w:rPr>
              <w:t>(</w:t>
            </w:r>
            <w:r w:rsidR="0009517F">
              <w:rPr>
                <w:rFonts w:ascii="Trebuchet MS" w:hAnsi="Trebuchet MS" w:cs="Times New Roman"/>
                <w:b/>
                <w:lang w:val="en-US"/>
              </w:rPr>
              <w:t>required</w:t>
            </w:r>
            <w:r w:rsidR="00A47B75" w:rsidRPr="001D6C22">
              <w:rPr>
                <w:rFonts w:ascii="Trebuchet MS" w:hAnsi="Trebuchet MS" w:cs="Times New Roman"/>
                <w:b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65791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3782F1B6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E79DF" w14:textId="77777777" w:rsidR="00A47B75" w:rsidRDefault="0009517F" w:rsidP="008E3AED">
            <w:pPr>
              <w:shd w:val="clear" w:color="auto" w:fill="FFFFFF"/>
              <w:tabs>
                <w:tab w:val="left" w:pos="1650"/>
              </w:tabs>
              <w:spacing w:before="240"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lang w:val="en-US"/>
              </w:rPr>
              <w:t>Participation format</w:t>
            </w:r>
            <w:r w:rsidR="008E3AED">
              <w:rPr>
                <w:rFonts w:ascii="Trebuchet MS" w:hAnsi="Trebuchet MS" w:cs="Times New Roman"/>
              </w:rPr>
              <w:t xml:space="preserve"> </w:t>
            </w:r>
            <w:r w:rsidR="00A47B75" w:rsidRPr="00CB77CF">
              <w:rPr>
                <w:rFonts w:ascii="Trebuchet MS" w:hAnsi="Trebuchet MS" w:cs="Times New Roman"/>
              </w:rPr>
              <w:t>(</w:t>
            </w:r>
            <w:r>
              <w:rPr>
                <w:rFonts w:ascii="Trebuchet MS" w:hAnsi="Trebuchet MS" w:cs="Times New Roman"/>
                <w:lang w:val="en-US"/>
              </w:rPr>
              <w:t>offline</w:t>
            </w:r>
            <w:r w:rsidR="00A47B75" w:rsidRPr="00CB77CF">
              <w:rPr>
                <w:rFonts w:ascii="Trebuchet MS" w:hAnsi="Trebuchet MS" w:cs="Times New Roman"/>
              </w:rPr>
              <w:t xml:space="preserve"> / </w:t>
            </w:r>
            <w:r>
              <w:rPr>
                <w:rFonts w:ascii="Trebuchet MS" w:hAnsi="Trebuchet MS" w:cs="Times New Roman"/>
                <w:lang w:val="en-US"/>
              </w:rPr>
              <w:t>online</w:t>
            </w:r>
            <w:r w:rsidR="00A47B75" w:rsidRPr="00CB77CF">
              <w:rPr>
                <w:rFonts w:ascii="Trebuchet MS" w:hAnsi="Trebuchet MS" w:cs="Times New Roman"/>
              </w:rPr>
              <w:t>)</w:t>
            </w:r>
          </w:p>
          <w:p w14:paraId="016649AA" w14:textId="77777777" w:rsidR="008E3AED" w:rsidRPr="00CB77CF" w:rsidRDefault="008E3AED" w:rsidP="008E3AED">
            <w:pPr>
              <w:shd w:val="clear" w:color="auto" w:fill="FFFFFF"/>
              <w:tabs>
                <w:tab w:val="left" w:pos="1650"/>
              </w:tabs>
              <w:spacing w:before="240" w:after="0" w:line="240" w:lineRule="auto"/>
              <w:ind w:right="567" w:firstLine="102"/>
              <w:rPr>
                <w:rFonts w:ascii="Trebuchet MS" w:hAnsi="Trebuchet MS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4B6BB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</w:p>
        </w:tc>
      </w:tr>
      <w:tr w:rsidR="00A47B75" w:rsidRPr="0007794A" w14:paraId="0947B919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A6E3" w14:textId="77777777" w:rsidR="005F62A3" w:rsidRPr="0009517F" w:rsidRDefault="0009517F" w:rsidP="008E3AED">
            <w:pPr>
              <w:shd w:val="clear" w:color="auto" w:fill="FFFFFF"/>
              <w:tabs>
                <w:tab w:val="left" w:pos="1650"/>
              </w:tabs>
              <w:spacing w:after="0" w:line="240" w:lineRule="auto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Paper title and authors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2F26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D07B73" w14:paraId="02BDD467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4A3F7" w14:textId="77777777" w:rsidR="00A47B75" w:rsidRPr="0009517F" w:rsidRDefault="0009517F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Period of stay in Petrozavodsk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2F0D5" w14:textId="77777777" w:rsidR="00A47B75" w:rsidRPr="0009517F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  <w:lang w:val="en-US"/>
              </w:rPr>
            </w:pPr>
          </w:p>
        </w:tc>
      </w:tr>
    </w:tbl>
    <w:p w14:paraId="478A2FA9" w14:textId="77777777" w:rsidR="00A47B75" w:rsidRPr="0009517F" w:rsidRDefault="00A47B75" w:rsidP="00C243EE">
      <w:pPr>
        <w:jc w:val="both"/>
        <w:rPr>
          <w:rFonts w:ascii="Trebuchet MS" w:hAnsi="Trebuchet MS"/>
          <w:highlight w:val="yellow"/>
          <w:lang w:val="en-US"/>
        </w:rPr>
      </w:pPr>
    </w:p>
    <w:p w14:paraId="1B5341BD" w14:textId="77777777" w:rsidR="003B52FF" w:rsidRPr="0009517F" w:rsidRDefault="003B52FF">
      <w:pPr>
        <w:rPr>
          <w:rFonts w:ascii="Trebuchet MS" w:hAnsi="Trebuchet MS"/>
          <w:highlight w:val="yellow"/>
          <w:lang w:val="en-US"/>
        </w:rPr>
      </w:pPr>
      <w:r w:rsidRPr="0009517F">
        <w:rPr>
          <w:rFonts w:ascii="Trebuchet MS" w:hAnsi="Trebuchet MS"/>
          <w:highlight w:val="yellow"/>
          <w:lang w:val="en-US"/>
        </w:rPr>
        <w:br w:type="page"/>
      </w:r>
    </w:p>
    <w:p w14:paraId="640DA3E2" w14:textId="77777777" w:rsidR="005F62A3" w:rsidRPr="0009517F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  <w:lang w:val="en-US"/>
        </w:rPr>
      </w:pPr>
    </w:p>
    <w:p w14:paraId="7A550617" w14:textId="77777777" w:rsidR="005D46F7" w:rsidRPr="0009517F" w:rsidRDefault="005D46F7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  <w:lang w:val="en-US"/>
        </w:rPr>
      </w:pPr>
    </w:p>
    <w:p w14:paraId="2AD79D43" w14:textId="77777777" w:rsidR="005F62A3" w:rsidRPr="00C65DE1" w:rsidRDefault="00474B24" w:rsidP="00C65DE1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  <w:lang w:val="en-US"/>
        </w:rPr>
      </w:pPr>
      <w:r w:rsidRPr="00094FDD">
        <w:rPr>
          <w:rFonts w:ascii="Trebuchet MS" w:hAnsi="Trebuchet MS" w:cs="Times New Roman"/>
          <w:color w:val="3A5C97"/>
          <w:lang w:val="en-US"/>
        </w:rPr>
        <w:tab/>
      </w:r>
      <w:r w:rsidR="00C65DE1">
        <w:rPr>
          <w:rFonts w:ascii="Trebuchet MS" w:hAnsi="Trebuchet MS" w:cs="Times New Roman"/>
          <w:color w:val="3A5C97"/>
          <w:lang w:val="en-US"/>
        </w:rPr>
        <w:t>Annex # 2</w:t>
      </w:r>
    </w:p>
    <w:p w14:paraId="2CB8E563" w14:textId="77777777" w:rsidR="00987CDB" w:rsidRPr="00474B24" w:rsidRDefault="00987CDB" w:rsidP="003B52FF">
      <w:pPr>
        <w:ind w:right="565"/>
        <w:jc w:val="center"/>
        <w:rPr>
          <w:rFonts w:ascii="Trebuchet MS" w:hAnsi="Trebuchet MS" w:cs="Times New Roman"/>
          <w:b/>
          <w:color w:val="61A375"/>
          <w:lang w:val="en-US"/>
        </w:rPr>
      </w:pPr>
    </w:p>
    <w:p w14:paraId="4C44DCD5" w14:textId="77777777" w:rsidR="002E3DFE" w:rsidRPr="00474B24" w:rsidRDefault="002E3DFE" w:rsidP="002E3DFE">
      <w:pPr>
        <w:ind w:right="565"/>
        <w:jc w:val="center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lang w:val="en-US"/>
        </w:rPr>
        <w:t>ABSTRACT</w:t>
      </w:r>
      <w:r w:rsidRPr="00474B24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FORMAT</w:t>
      </w:r>
      <w:r w:rsidRPr="00474B24">
        <w:rPr>
          <w:rFonts w:ascii="Trebuchet MS" w:hAnsi="Trebuchet MS" w:cs="Times New Roman"/>
          <w:b/>
          <w:color w:val="61A375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lang w:val="en-US"/>
        </w:rPr>
        <w:t>GUIDELINES</w:t>
      </w:r>
    </w:p>
    <w:p w14:paraId="08D8B75E" w14:textId="77777777" w:rsidR="003B52FF" w:rsidRPr="00474B24" w:rsidRDefault="002E3DFE" w:rsidP="002E3DFE">
      <w:pPr>
        <w:ind w:right="565"/>
        <w:jc w:val="center"/>
        <w:rPr>
          <w:rFonts w:ascii="Trebuchet MS" w:hAnsi="Trebuchet MS" w:cs="Times New Roman"/>
          <w:b/>
          <w:color w:val="61A375"/>
          <w:lang w:val="en-US"/>
        </w:rPr>
      </w:pPr>
      <w:r>
        <w:rPr>
          <w:rFonts w:ascii="Trebuchet MS" w:hAnsi="Trebuchet MS" w:cs="Times New Roman"/>
          <w:b/>
          <w:color w:val="61A375"/>
          <w:sz w:val="24"/>
          <w:lang w:val="en-US"/>
        </w:rPr>
        <w:t>FOR</w:t>
      </w:r>
      <w:r w:rsidRPr="00474B24">
        <w:rPr>
          <w:rFonts w:ascii="Trebuchet MS" w:hAnsi="Trebuchet MS" w:cs="Times New Roman"/>
          <w:b/>
          <w:color w:val="61A375"/>
          <w:sz w:val="24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sz w:val="24"/>
          <w:lang w:val="en-US"/>
        </w:rPr>
        <w:t>THE</w:t>
      </w:r>
      <w:r w:rsidRPr="00474B24">
        <w:rPr>
          <w:rFonts w:ascii="Trebuchet MS" w:hAnsi="Trebuchet MS" w:cs="Times New Roman"/>
          <w:b/>
          <w:color w:val="61A375"/>
          <w:sz w:val="24"/>
          <w:lang w:val="en-US"/>
        </w:rPr>
        <w:t xml:space="preserve"> </w:t>
      </w:r>
      <w:r>
        <w:rPr>
          <w:rFonts w:ascii="Trebuchet MS" w:hAnsi="Trebuchet MS" w:cs="Times New Roman"/>
          <w:b/>
          <w:color w:val="61A375"/>
          <w:sz w:val="24"/>
          <w:lang w:val="en-US"/>
        </w:rPr>
        <w:t>CONFERENCE</w:t>
      </w:r>
      <w:r w:rsidRPr="00474B24">
        <w:rPr>
          <w:rFonts w:ascii="Trebuchet MS" w:hAnsi="Trebuchet MS" w:cs="Times New Roman"/>
          <w:b/>
          <w:color w:val="61A375"/>
          <w:sz w:val="24"/>
          <w:lang w:val="en-US"/>
        </w:rPr>
        <w:t xml:space="preserve"> </w:t>
      </w:r>
      <w:r w:rsidR="00474B24" w:rsidRPr="00474B24">
        <w:rPr>
          <w:rFonts w:ascii="Trebuchet MS" w:hAnsi="Trebuchet MS" w:cs="Times New Roman"/>
          <w:b/>
          <w:color w:val="61A375"/>
          <w:sz w:val="28"/>
          <w:lang w:val="en-US"/>
        </w:rPr>
        <w:t>"</w:t>
      </w:r>
      <w:r w:rsidR="00474B24" w:rsidRPr="00474B24">
        <w:rPr>
          <w:rFonts w:ascii="Trebuchet MS" w:hAnsi="Trebuchet MS" w:cs="Times New Roman"/>
          <w:b/>
          <w:color w:val="61A375"/>
          <w:sz w:val="24"/>
          <w:lang w:val="en-US"/>
        </w:rPr>
        <w:t>REGIONAL COOPERATION WITHIN BRICS: MODERN ENVIRONMENTAL AND NATURE MANAGEMENT ISSUES"</w:t>
      </w:r>
    </w:p>
    <w:p w14:paraId="7CFF3868" w14:textId="77777777" w:rsidR="00917B66" w:rsidRDefault="002E3DFE" w:rsidP="00917B66">
      <w:pPr>
        <w:ind w:firstLine="851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The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abstract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must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not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exceed</w:t>
      </w:r>
      <w:r w:rsidRPr="00DF5BE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1 page</w:t>
      </w:r>
      <w:r w:rsidRPr="00DF5BE4">
        <w:rPr>
          <w:rFonts w:ascii="Trebuchet MS" w:hAnsi="Trebuchet MS"/>
          <w:lang w:val="en-US"/>
        </w:rPr>
        <w:t xml:space="preserve"> (</w:t>
      </w:r>
      <w:r>
        <w:rPr>
          <w:rFonts w:ascii="Trebuchet MS" w:hAnsi="Trebuchet MS"/>
          <w:lang w:val="en-US"/>
        </w:rPr>
        <w:t>page format</w:t>
      </w:r>
      <w:r w:rsidRPr="00DF5BE4">
        <w:rPr>
          <w:rFonts w:ascii="Trebuchet MS" w:hAnsi="Trebuchet MS"/>
          <w:lang w:val="en-US"/>
        </w:rPr>
        <w:t xml:space="preserve"> </w:t>
      </w:r>
      <w:r w:rsidRPr="00EC303A">
        <w:rPr>
          <w:rFonts w:ascii="Trebuchet MS" w:hAnsi="Trebuchet MS"/>
        </w:rPr>
        <w:t>А</w:t>
      </w:r>
      <w:r w:rsidRPr="00DF5BE4">
        <w:rPr>
          <w:rFonts w:ascii="Trebuchet MS" w:hAnsi="Trebuchet MS"/>
          <w:lang w:val="en-US"/>
        </w:rPr>
        <w:t xml:space="preserve">4). </w:t>
      </w:r>
      <w:r>
        <w:rPr>
          <w:rFonts w:ascii="Trebuchet MS" w:hAnsi="Trebuchet MS"/>
          <w:lang w:val="en-US"/>
        </w:rPr>
        <w:t>Font</w:t>
      </w:r>
      <w:r w:rsidRPr="00C645B8">
        <w:rPr>
          <w:rFonts w:ascii="Trebuchet MS" w:hAnsi="Trebuchet MS"/>
          <w:lang w:val="en-US"/>
        </w:rPr>
        <w:t xml:space="preserve"> </w:t>
      </w:r>
      <w:r w:rsidR="00917B66">
        <w:rPr>
          <w:rFonts w:ascii="Trebuchet MS" w:hAnsi="Trebuchet MS"/>
          <w:lang w:val="en-US"/>
        </w:rPr>
        <w:t xml:space="preserve">- </w:t>
      </w:r>
      <w:r w:rsidRPr="00C645B8">
        <w:rPr>
          <w:rFonts w:ascii="Trebuchet MS" w:hAnsi="Trebuchet MS"/>
          <w:lang w:val="en-US"/>
        </w:rPr>
        <w:t>Times New Roman (</w:t>
      </w:r>
      <w:r>
        <w:rPr>
          <w:rFonts w:ascii="Trebuchet MS" w:hAnsi="Trebuchet MS"/>
          <w:lang w:val="en-US"/>
        </w:rPr>
        <w:t>no styles or macros</w:t>
      </w:r>
      <w:r w:rsidRPr="00C645B8">
        <w:rPr>
          <w:rFonts w:ascii="Trebuchet MS" w:hAnsi="Trebuchet MS"/>
          <w:lang w:val="en-US"/>
        </w:rPr>
        <w:t xml:space="preserve">), </w:t>
      </w:r>
      <w:r>
        <w:rPr>
          <w:rFonts w:ascii="Trebuchet MS" w:hAnsi="Trebuchet MS"/>
          <w:lang w:val="en-US"/>
        </w:rPr>
        <w:t>font size</w:t>
      </w:r>
      <w:r w:rsidRPr="00C645B8">
        <w:rPr>
          <w:rFonts w:ascii="Trebuchet MS" w:hAnsi="Trebuchet MS"/>
          <w:lang w:val="en-US"/>
        </w:rPr>
        <w:t xml:space="preserve"> 12. </w:t>
      </w:r>
      <w:r>
        <w:rPr>
          <w:rFonts w:ascii="Trebuchet MS" w:hAnsi="Trebuchet MS"/>
          <w:lang w:val="en-US"/>
        </w:rPr>
        <w:t xml:space="preserve">Paragraph indent </w:t>
      </w:r>
      <w:r w:rsidR="00917B66">
        <w:rPr>
          <w:rFonts w:ascii="Trebuchet MS" w:hAnsi="Trebuchet MS"/>
          <w:lang w:val="en-US"/>
        </w:rPr>
        <w:t xml:space="preserve">- </w:t>
      </w:r>
      <w:r>
        <w:rPr>
          <w:rFonts w:ascii="Trebuchet MS" w:hAnsi="Trebuchet MS"/>
          <w:lang w:val="en-US"/>
        </w:rPr>
        <w:t>1 cm</w:t>
      </w:r>
      <w:r w:rsidRPr="00C645B8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Single line spacing</w:t>
      </w:r>
      <w:r w:rsidRPr="00C645B8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Margins</w:t>
      </w:r>
      <w:r w:rsidR="00917B66">
        <w:rPr>
          <w:rFonts w:ascii="Trebuchet MS" w:hAnsi="Trebuchet MS"/>
          <w:lang w:val="en-US"/>
        </w:rPr>
        <w:t xml:space="preserve"> -</w:t>
      </w:r>
      <w:r w:rsidRPr="003F6C64">
        <w:rPr>
          <w:rFonts w:ascii="Trebuchet MS" w:hAnsi="Trebuchet MS"/>
          <w:lang w:val="en-US"/>
        </w:rPr>
        <w:t xml:space="preserve"> 2 </w:t>
      </w:r>
      <w:r>
        <w:rPr>
          <w:rFonts w:ascii="Trebuchet MS" w:hAnsi="Trebuchet MS"/>
          <w:lang w:val="en-US"/>
        </w:rPr>
        <w:t>cm</w:t>
      </w:r>
      <w:r w:rsidRPr="003F6C6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on</w:t>
      </w:r>
      <w:r w:rsidRPr="003F6C6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all</w:t>
      </w:r>
      <w:r w:rsidRPr="003F6C6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sides</w:t>
      </w:r>
      <w:r w:rsidRPr="003F6C64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Auto</w:t>
      </w:r>
      <w:r w:rsidR="00917B66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hyphenation</w:t>
      </w:r>
      <w:r w:rsidRPr="003F6C64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Figures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and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tables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are to be numbered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consecutively</w:t>
      </w:r>
      <w:r w:rsidRPr="003C7EDC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supplied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with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thematic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captions</w:t>
      </w:r>
      <w:r w:rsidR="00917B66">
        <w:rPr>
          <w:rFonts w:ascii="Trebuchet MS" w:hAnsi="Trebuchet MS"/>
          <w:lang w:val="en-US"/>
        </w:rPr>
        <w:t xml:space="preserve"> and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positioned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in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the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page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directly</w:t>
      </w:r>
      <w:r w:rsidRPr="003C7EDC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after the mention in the text.</w:t>
      </w:r>
    </w:p>
    <w:p w14:paraId="6623F4E0" w14:textId="2F5DDEE7" w:rsidR="002E3DFE" w:rsidRPr="00532564" w:rsidRDefault="002E3DFE" w:rsidP="002E3DFE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The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text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should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be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supplied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with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the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following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information</w:t>
      </w:r>
      <w:r w:rsidRPr="003D039A">
        <w:rPr>
          <w:rFonts w:ascii="Trebuchet MS" w:hAnsi="Trebuchet MS"/>
          <w:lang w:val="en-US"/>
        </w:rPr>
        <w:t xml:space="preserve">: </w:t>
      </w:r>
      <w:r>
        <w:rPr>
          <w:rFonts w:ascii="Trebuchet MS" w:hAnsi="Trebuchet MS"/>
          <w:lang w:val="en-US"/>
        </w:rPr>
        <w:t>paper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title</w:t>
      </w:r>
      <w:r w:rsidRPr="003D039A">
        <w:rPr>
          <w:rFonts w:ascii="Trebuchet MS" w:hAnsi="Trebuchet MS"/>
          <w:lang w:val="en-US"/>
        </w:rPr>
        <w:t xml:space="preserve"> (</w:t>
      </w:r>
      <w:r>
        <w:rPr>
          <w:rFonts w:ascii="Trebuchet MS" w:hAnsi="Trebuchet MS"/>
          <w:lang w:val="en-US"/>
        </w:rPr>
        <w:t>capital</w:t>
      </w:r>
      <w:r w:rsidRPr="003D039A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letters</w:t>
      </w:r>
      <w:r w:rsidRPr="003D039A">
        <w:rPr>
          <w:rFonts w:ascii="Trebuchet MS" w:hAnsi="Trebuchet MS"/>
          <w:lang w:val="en-US"/>
        </w:rPr>
        <w:t xml:space="preserve">, 12 pt, </w:t>
      </w:r>
      <w:r>
        <w:rPr>
          <w:rFonts w:ascii="Trebuchet MS" w:hAnsi="Trebuchet MS"/>
          <w:lang w:val="en-US"/>
        </w:rPr>
        <w:t>center-aligned</w:t>
      </w:r>
      <w:r w:rsidRPr="003D039A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bold, no hyphenation</w:t>
      </w:r>
      <w:r w:rsidRPr="003D039A">
        <w:rPr>
          <w:rFonts w:ascii="Trebuchet MS" w:hAnsi="Trebuchet MS"/>
          <w:lang w:val="en-US"/>
        </w:rPr>
        <w:t xml:space="preserve">); </w:t>
      </w:r>
      <w:r>
        <w:rPr>
          <w:rFonts w:ascii="Trebuchet MS" w:hAnsi="Trebuchet MS"/>
          <w:lang w:val="en-US"/>
        </w:rPr>
        <w:t>next line</w:t>
      </w:r>
      <w:r w:rsidRPr="003D039A">
        <w:rPr>
          <w:rFonts w:ascii="Trebuchet MS" w:hAnsi="Trebuchet MS"/>
          <w:lang w:val="en-US"/>
        </w:rPr>
        <w:t xml:space="preserve"> – </w:t>
      </w:r>
      <w:r>
        <w:rPr>
          <w:rFonts w:ascii="Trebuchet MS" w:hAnsi="Trebuchet MS"/>
          <w:lang w:val="en-US"/>
        </w:rPr>
        <w:t>authors’ names</w:t>
      </w:r>
      <w:r w:rsidRPr="003D039A">
        <w:rPr>
          <w:rFonts w:ascii="Trebuchet MS" w:hAnsi="Trebuchet MS"/>
          <w:lang w:val="en-US"/>
        </w:rPr>
        <w:t xml:space="preserve"> (12 pt, </w:t>
      </w:r>
      <w:r>
        <w:rPr>
          <w:rFonts w:ascii="Trebuchet MS" w:hAnsi="Trebuchet MS"/>
          <w:lang w:val="en-US"/>
        </w:rPr>
        <w:t>italicized</w:t>
      </w:r>
      <w:r w:rsidRPr="003D039A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center-aligned</w:t>
      </w:r>
      <w:r w:rsidRPr="003D039A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separate authors’ names by commas if there are two or more authors</w:t>
      </w:r>
      <w:r w:rsidRPr="003D039A">
        <w:rPr>
          <w:rFonts w:ascii="Trebuchet MS" w:hAnsi="Trebuchet MS"/>
          <w:lang w:val="en-US"/>
        </w:rPr>
        <w:t xml:space="preserve">); </w:t>
      </w:r>
      <w:r>
        <w:rPr>
          <w:rFonts w:ascii="Trebuchet MS" w:hAnsi="Trebuchet MS"/>
          <w:lang w:val="en-US"/>
        </w:rPr>
        <w:t>next line</w:t>
      </w:r>
      <w:r w:rsidRPr="003D039A">
        <w:rPr>
          <w:rFonts w:ascii="Trebuchet MS" w:hAnsi="Trebuchet MS"/>
          <w:lang w:val="en-US"/>
        </w:rPr>
        <w:t xml:space="preserve"> – </w:t>
      </w:r>
      <w:r>
        <w:rPr>
          <w:rFonts w:ascii="Trebuchet MS" w:hAnsi="Trebuchet MS"/>
          <w:lang w:val="en-US"/>
        </w:rPr>
        <w:t>affiliation, city, country</w:t>
      </w:r>
      <w:r w:rsidRPr="003D039A">
        <w:rPr>
          <w:rFonts w:ascii="Trebuchet MS" w:hAnsi="Trebuchet MS"/>
          <w:lang w:val="en-US"/>
        </w:rPr>
        <w:t xml:space="preserve"> (12 pt, </w:t>
      </w:r>
      <w:r>
        <w:rPr>
          <w:rFonts w:ascii="Trebuchet MS" w:hAnsi="Trebuchet MS"/>
          <w:lang w:val="en-US"/>
        </w:rPr>
        <w:t>center-aligned</w:t>
      </w:r>
      <w:r w:rsidRPr="003D039A">
        <w:rPr>
          <w:rFonts w:ascii="Trebuchet MS" w:hAnsi="Trebuchet MS"/>
          <w:lang w:val="en-US"/>
        </w:rPr>
        <w:t xml:space="preserve">); </w:t>
      </w:r>
      <w:r>
        <w:rPr>
          <w:rFonts w:ascii="Trebuchet MS" w:hAnsi="Trebuchet MS"/>
          <w:lang w:val="en-US"/>
        </w:rPr>
        <w:t>next line</w:t>
      </w:r>
      <w:r w:rsidRPr="003D039A">
        <w:rPr>
          <w:rFonts w:ascii="Trebuchet MS" w:hAnsi="Trebuchet MS"/>
          <w:lang w:val="en-US"/>
        </w:rPr>
        <w:t xml:space="preserve"> – </w:t>
      </w:r>
      <w:r>
        <w:rPr>
          <w:rFonts w:ascii="Trebuchet MS" w:hAnsi="Trebuchet MS"/>
          <w:lang w:val="en-US"/>
        </w:rPr>
        <w:t xml:space="preserve">speaker’s e-mail. </w:t>
      </w:r>
      <w:r w:rsidRPr="00532564">
        <w:rPr>
          <w:rFonts w:ascii="Trebuchet MS" w:hAnsi="Trebuchet MS"/>
          <w:lang w:val="en-US"/>
        </w:rPr>
        <w:t xml:space="preserve">Authors with different affiliations should be marked by numerical indexes in uppercase. If the authors are affiliated with different organizations, each organization is indicated in a separate line. The text may contain references to the literature. </w:t>
      </w:r>
      <w:r>
        <w:rPr>
          <w:rFonts w:ascii="Trebuchet MS" w:hAnsi="Trebuchet MS"/>
          <w:lang w:val="en-US"/>
        </w:rPr>
        <w:t>A</w:t>
      </w:r>
      <w:r w:rsidRPr="00532564">
        <w:rPr>
          <w:rFonts w:ascii="Trebuchet MS" w:hAnsi="Trebuchet MS"/>
          <w:lang w:val="en-US"/>
        </w:rPr>
        <w:t xml:space="preserve"> reference states the surname of the first author or the first word in the title</w:t>
      </w:r>
      <w:r>
        <w:rPr>
          <w:rFonts w:ascii="Trebuchet MS" w:hAnsi="Trebuchet MS"/>
          <w:lang w:val="en-US"/>
        </w:rPr>
        <w:t>, and</w:t>
      </w:r>
      <w:r w:rsidRPr="00532564">
        <w:rPr>
          <w:rFonts w:ascii="Trebuchet MS" w:hAnsi="Trebuchet MS"/>
          <w:lang w:val="en-US"/>
        </w:rPr>
        <w:t xml:space="preserve"> the year of publication, e.g. (Smith, 2015). The literature used is given at the end of the text </w:t>
      </w:r>
      <w:r w:rsidR="007B37D1">
        <w:rPr>
          <w:rFonts w:ascii="Trebuchet MS" w:hAnsi="Trebuchet MS"/>
          <w:lang w:val="en-US"/>
        </w:rPr>
        <w:t>as</w:t>
      </w:r>
      <w:r w:rsidRPr="00532564">
        <w:rPr>
          <w:rFonts w:ascii="Trebuchet MS" w:hAnsi="Trebuchet MS"/>
          <w:lang w:val="en-US"/>
        </w:rPr>
        <w:t xml:space="preserve"> the "List of References:".</w:t>
      </w:r>
    </w:p>
    <w:p w14:paraId="0C762266" w14:textId="77777777" w:rsidR="00EF79B5" w:rsidRPr="00474B24" w:rsidRDefault="002E3DFE" w:rsidP="00C243EE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Abstracts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are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to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be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e-mailed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not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later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than</w:t>
      </w:r>
      <w:r w:rsidRPr="00E527FE">
        <w:rPr>
          <w:rFonts w:ascii="Trebuchet MS" w:hAnsi="Trebuchet MS"/>
          <w:lang w:val="en-US"/>
        </w:rPr>
        <w:t xml:space="preserve"> </w:t>
      </w:r>
      <w:r w:rsidR="00917B66" w:rsidRPr="00474B24">
        <w:rPr>
          <w:rFonts w:ascii="Trebuchet MS" w:hAnsi="Trebuchet MS"/>
          <w:b/>
          <w:lang w:val="en-US"/>
        </w:rPr>
        <w:t>July</w:t>
      </w:r>
      <w:r w:rsidR="00474B24" w:rsidRPr="00474B24">
        <w:rPr>
          <w:rFonts w:ascii="Trebuchet MS" w:hAnsi="Trebuchet MS"/>
          <w:b/>
          <w:lang w:val="en-US"/>
        </w:rPr>
        <w:t xml:space="preserve"> 31, 2024</w:t>
      </w:r>
      <w:r w:rsidRPr="00474B24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at</w:t>
      </w:r>
      <w:r w:rsidRPr="00E527FE">
        <w:rPr>
          <w:rFonts w:ascii="Trebuchet MS" w:hAnsi="Trebuchet MS"/>
          <w:lang w:val="en-US"/>
        </w:rPr>
        <w:t xml:space="preserve"> </w:t>
      </w:r>
      <w:hyperlink r:id="rId11" w:history="1">
        <w:r w:rsidRPr="009C46C3">
          <w:rPr>
            <w:rStyle w:val="a4"/>
            <w:rFonts w:ascii="Trebuchet MS" w:hAnsi="Trebuchet MS"/>
            <w:lang w:val="en-US"/>
          </w:rPr>
          <w:t>BRICSconf</w:t>
        </w:r>
        <w:r w:rsidRPr="00E527FE">
          <w:rPr>
            <w:rStyle w:val="a4"/>
            <w:rFonts w:ascii="Trebuchet MS" w:hAnsi="Trebuchet MS"/>
            <w:lang w:val="en-US"/>
          </w:rPr>
          <w:t>@</w:t>
        </w:r>
        <w:r w:rsidRPr="009C46C3">
          <w:rPr>
            <w:rStyle w:val="a4"/>
            <w:rFonts w:ascii="Trebuchet MS" w:hAnsi="Trebuchet MS"/>
            <w:lang w:val="en-US"/>
          </w:rPr>
          <w:t>krc</w:t>
        </w:r>
        <w:r w:rsidRPr="00E527FE">
          <w:rPr>
            <w:rStyle w:val="a4"/>
            <w:rFonts w:ascii="Trebuchet MS" w:hAnsi="Trebuchet MS"/>
            <w:lang w:val="en-US"/>
          </w:rPr>
          <w:t>.</w:t>
        </w:r>
        <w:r w:rsidRPr="009C46C3">
          <w:rPr>
            <w:rStyle w:val="a4"/>
            <w:rFonts w:ascii="Trebuchet MS" w:hAnsi="Trebuchet MS"/>
            <w:lang w:val="en-US"/>
          </w:rPr>
          <w:t>karelia</w:t>
        </w:r>
        <w:r w:rsidRPr="00E527FE">
          <w:rPr>
            <w:rStyle w:val="a4"/>
            <w:rFonts w:ascii="Trebuchet MS" w:hAnsi="Trebuchet MS"/>
            <w:lang w:val="en-US"/>
          </w:rPr>
          <w:t>.</w:t>
        </w:r>
        <w:r w:rsidRPr="009C46C3">
          <w:rPr>
            <w:rStyle w:val="a4"/>
            <w:rFonts w:ascii="Trebuchet MS" w:hAnsi="Trebuchet MS"/>
            <w:lang w:val="en-US"/>
          </w:rPr>
          <w:t>ru</w:t>
        </w:r>
      </w:hyperlink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with a </w:t>
      </w:r>
      <w:r w:rsidRPr="009C46C3">
        <w:rPr>
          <w:rFonts w:ascii="Trebuchet MS" w:hAnsi="Trebuchet MS"/>
          <w:lang w:val="en-US"/>
        </w:rPr>
        <w:t>Word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document </w:t>
      </w:r>
      <w:r w:rsidRPr="00E527FE">
        <w:rPr>
          <w:rFonts w:ascii="Trebuchet MS" w:hAnsi="Trebuchet MS"/>
          <w:lang w:val="en-US"/>
        </w:rPr>
        <w:t>(*.</w:t>
      </w:r>
      <w:r w:rsidRPr="009C46C3">
        <w:rPr>
          <w:rFonts w:ascii="Trebuchet MS" w:hAnsi="Trebuchet MS"/>
          <w:lang w:val="en-US"/>
        </w:rPr>
        <w:t>docx</w:t>
      </w:r>
      <w:r w:rsidRPr="00E527FE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or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a </w:t>
      </w:r>
      <w:r w:rsidRPr="009C46C3">
        <w:rPr>
          <w:rFonts w:ascii="Trebuchet MS" w:hAnsi="Trebuchet MS"/>
          <w:lang w:val="en-US"/>
        </w:rPr>
        <w:t>Word</w:t>
      </w:r>
      <w:r w:rsidRPr="00E527FE">
        <w:rPr>
          <w:rFonts w:ascii="Trebuchet MS" w:hAnsi="Trebuchet MS"/>
          <w:lang w:val="en-US"/>
        </w:rPr>
        <w:t xml:space="preserve"> 97–2003 </w:t>
      </w:r>
      <w:r>
        <w:rPr>
          <w:rFonts w:ascii="Trebuchet MS" w:hAnsi="Trebuchet MS"/>
          <w:lang w:val="en-US"/>
        </w:rPr>
        <w:t xml:space="preserve">document </w:t>
      </w:r>
      <w:r w:rsidRPr="00E527FE">
        <w:rPr>
          <w:rFonts w:ascii="Trebuchet MS" w:hAnsi="Trebuchet MS"/>
          <w:lang w:val="en-US"/>
        </w:rPr>
        <w:t>(*.</w:t>
      </w:r>
      <w:r w:rsidRPr="009C46C3">
        <w:rPr>
          <w:rFonts w:ascii="Trebuchet MS" w:hAnsi="Trebuchet MS"/>
          <w:lang w:val="en-US"/>
        </w:rPr>
        <w:t>doc</w:t>
      </w:r>
      <w:r w:rsidRPr="00E527FE">
        <w:rPr>
          <w:rFonts w:ascii="Trebuchet MS" w:hAnsi="Trebuchet MS"/>
          <w:lang w:val="en-US"/>
        </w:rPr>
        <w:t>)</w:t>
      </w:r>
      <w:r>
        <w:rPr>
          <w:rFonts w:ascii="Trebuchet MS" w:hAnsi="Trebuchet MS"/>
          <w:lang w:val="en-US"/>
        </w:rPr>
        <w:t xml:space="preserve"> file in the attachment</w:t>
      </w:r>
      <w:r w:rsidRPr="00E527FE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Use the first author’s surname as the file</w:t>
      </w:r>
      <w:r w:rsidRPr="00E527FE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name</w:t>
      </w:r>
      <w:r w:rsidRPr="00E527FE">
        <w:rPr>
          <w:rFonts w:ascii="Trebuchet MS" w:hAnsi="Trebuchet MS"/>
          <w:lang w:val="en-US"/>
        </w:rPr>
        <w:t xml:space="preserve"> (</w:t>
      </w:r>
      <w:r>
        <w:rPr>
          <w:rFonts w:ascii="Trebuchet MS" w:hAnsi="Trebuchet MS"/>
          <w:lang w:val="en-US"/>
        </w:rPr>
        <w:t>e.g.</w:t>
      </w:r>
      <w:r w:rsidRPr="00E527FE"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  <w:lang w:val="en-US"/>
        </w:rPr>
        <w:t>Smith</w:t>
      </w:r>
      <w:r w:rsidRPr="00E527FE">
        <w:rPr>
          <w:rFonts w:ascii="Trebuchet MS" w:hAnsi="Trebuchet MS"/>
          <w:lang w:val="en-US"/>
        </w:rPr>
        <w:t xml:space="preserve">.docx). </w:t>
      </w:r>
    </w:p>
    <w:sectPr w:rsidR="00EF79B5" w:rsidRPr="00474B24" w:rsidSect="000E37C1">
      <w:headerReference w:type="default" r:id="rId12"/>
      <w:pgSz w:w="11906" w:h="16838"/>
      <w:pgMar w:top="238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9624" w14:textId="77777777" w:rsidR="000729F9" w:rsidRDefault="000729F9" w:rsidP="004414BF">
      <w:pPr>
        <w:spacing w:after="0" w:line="240" w:lineRule="auto"/>
      </w:pPr>
      <w:r>
        <w:separator/>
      </w:r>
    </w:p>
  </w:endnote>
  <w:endnote w:type="continuationSeparator" w:id="0">
    <w:p w14:paraId="5BD29B74" w14:textId="77777777" w:rsidR="000729F9" w:rsidRDefault="000729F9" w:rsidP="004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EE32" w14:textId="77777777" w:rsidR="000729F9" w:rsidRDefault="000729F9" w:rsidP="004414BF">
      <w:pPr>
        <w:spacing w:after="0" w:line="240" w:lineRule="auto"/>
      </w:pPr>
      <w:r>
        <w:separator/>
      </w:r>
    </w:p>
  </w:footnote>
  <w:footnote w:type="continuationSeparator" w:id="0">
    <w:p w14:paraId="76D0A89E" w14:textId="77777777" w:rsidR="000729F9" w:rsidRDefault="000729F9" w:rsidP="004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63F2" w14:textId="77777777" w:rsidR="004414BF" w:rsidRDefault="00CB4F8C">
    <w:pPr>
      <w:pStyle w:val="a5"/>
    </w:pPr>
    <w:r>
      <w:rPr>
        <w:rFonts w:ascii="Trebuchet MS" w:hAnsi="Trebuchet MS"/>
        <w:noProof/>
        <w:lang w:eastAsia="ru-RU"/>
      </w:rPr>
      <w:drawing>
        <wp:anchor distT="0" distB="0" distL="114300" distR="114300" simplePos="0" relativeHeight="251665408" behindDoc="1" locked="0" layoutInCell="1" allowOverlap="1" wp14:anchorId="3D34C2C2" wp14:editId="2C20669E">
          <wp:simplePos x="0" y="0"/>
          <wp:positionH relativeFrom="column">
            <wp:posOffset>4024630</wp:posOffset>
          </wp:positionH>
          <wp:positionV relativeFrom="paragraph">
            <wp:posOffset>182880</wp:posOffset>
          </wp:positionV>
          <wp:extent cx="1381125" cy="46228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ritm_logo_new_eng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eastAsia="ru-RU"/>
      </w:rPr>
      <w:drawing>
        <wp:anchor distT="0" distB="0" distL="114300" distR="114300" simplePos="0" relativeHeight="251664384" behindDoc="1" locked="0" layoutInCell="1" allowOverlap="1" wp14:anchorId="720D8294" wp14:editId="0B57570A">
          <wp:simplePos x="0" y="0"/>
          <wp:positionH relativeFrom="column">
            <wp:posOffset>-203835</wp:posOffset>
          </wp:positionH>
          <wp:positionV relativeFrom="paragraph">
            <wp:posOffset>45370</wp:posOffset>
          </wp:positionV>
          <wp:extent cx="2191600" cy="733425"/>
          <wp:effectExtent l="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17F">
      <w:rPr>
        <w:rFonts w:ascii="Trebuchet MS" w:hAnsi="Trebuchet MS"/>
        <w:noProof/>
        <w:lang w:eastAsia="ru-RU"/>
      </w:rPr>
      <w:drawing>
        <wp:anchor distT="0" distB="0" distL="114300" distR="114300" simplePos="0" relativeHeight="251662336" behindDoc="1" locked="0" layoutInCell="1" allowOverlap="1" wp14:anchorId="30B2C412" wp14:editId="5518AB2C">
          <wp:simplePos x="0" y="0"/>
          <wp:positionH relativeFrom="column">
            <wp:posOffset>2177415</wp:posOffset>
          </wp:positionH>
          <wp:positionV relativeFrom="paragraph">
            <wp:posOffset>35560</wp:posOffset>
          </wp:positionV>
          <wp:extent cx="1695450" cy="882650"/>
          <wp:effectExtent l="0" t="0" r="0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1D71"/>
    <w:multiLevelType w:val="hybridMultilevel"/>
    <w:tmpl w:val="43FA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A0"/>
    <w:rsid w:val="00001CFA"/>
    <w:rsid w:val="00002A2B"/>
    <w:rsid w:val="00002B7B"/>
    <w:rsid w:val="000144B5"/>
    <w:rsid w:val="00024E7F"/>
    <w:rsid w:val="00027BC3"/>
    <w:rsid w:val="0003077C"/>
    <w:rsid w:val="000403EE"/>
    <w:rsid w:val="00056098"/>
    <w:rsid w:val="00063690"/>
    <w:rsid w:val="000729F9"/>
    <w:rsid w:val="00082037"/>
    <w:rsid w:val="00083791"/>
    <w:rsid w:val="000845DE"/>
    <w:rsid w:val="00091F35"/>
    <w:rsid w:val="00094FDD"/>
    <w:rsid w:val="0009517F"/>
    <w:rsid w:val="0009558A"/>
    <w:rsid w:val="00096E54"/>
    <w:rsid w:val="000A0697"/>
    <w:rsid w:val="000A5B7C"/>
    <w:rsid w:val="000B4CFD"/>
    <w:rsid w:val="000C0D9A"/>
    <w:rsid w:val="000C357D"/>
    <w:rsid w:val="000E36F9"/>
    <w:rsid w:val="000E37C1"/>
    <w:rsid w:val="000F2244"/>
    <w:rsid w:val="000F55F0"/>
    <w:rsid w:val="00103DC1"/>
    <w:rsid w:val="00112BDE"/>
    <w:rsid w:val="00153AD3"/>
    <w:rsid w:val="0015470F"/>
    <w:rsid w:val="001800BD"/>
    <w:rsid w:val="001838EF"/>
    <w:rsid w:val="001917C8"/>
    <w:rsid w:val="001A2FF6"/>
    <w:rsid w:val="001A5637"/>
    <w:rsid w:val="001A5876"/>
    <w:rsid w:val="001C4A87"/>
    <w:rsid w:val="001D6C22"/>
    <w:rsid w:val="001E7A1C"/>
    <w:rsid w:val="002113F3"/>
    <w:rsid w:val="0021642D"/>
    <w:rsid w:val="002249E7"/>
    <w:rsid w:val="00230230"/>
    <w:rsid w:val="00233849"/>
    <w:rsid w:val="00235EE8"/>
    <w:rsid w:val="00246399"/>
    <w:rsid w:val="00264A0C"/>
    <w:rsid w:val="00281B8E"/>
    <w:rsid w:val="00295A7B"/>
    <w:rsid w:val="002963FE"/>
    <w:rsid w:val="002E10C4"/>
    <w:rsid w:val="002E3DFE"/>
    <w:rsid w:val="002F2F9F"/>
    <w:rsid w:val="0032450E"/>
    <w:rsid w:val="00347358"/>
    <w:rsid w:val="00375BF0"/>
    <w:rsid w:val="00375DEB"/>
    <w:rsid w:val="003A41EF"/>
    <w:rsid w:val="003B52FF"/>
    <w:rsid w:val="003D5BF0"/>
    <w:rsid w:val="003F0C6E"/>
    <w:rsid w:val="003F76E7"/>
    <w:rsid w:val="00400B4F"/>
    <w:rsid w:val="004175F8"/>
    <w:rsid w:val="00421319"/>
    <w:rsid w:val="004414BF"/>
    <w:rsid w:val="00462C07"/>
    <w:rsid w:val="00464A53"/>
    <w:rsid w:val="00472A3D"/>
    <w:rsid w:val="00474B24"/>
    <w:rsid w:val="004B2553"/>
    <w:rsid w:val="004B5929"/>
    <w:rsid w:val="004F0362"/>
    <w:rsid w:val="004F0DD7"/>
    <w:rsid w:val="004F36AC"/>
    <w:rsid w:val="005025E7"/>
    <w:rsid w:val="00511BEC"/>
    <w:rsid w:val="00514E15"/>
    <w:rsid w:val="00516086"/>
    <w:rsid w:val="00516139"/>
    <w:rsid w:val="005277DB"/>
    <w:rsid w:val="00534D5B"/>
    <w:rsid w:val="00565A8C"/>
    <w:rsid w:val="0057779E"/>
    <w:rsid w:val="00590546"/>
    <w:rsid w:val="00593A69"/>
    <w:rsid w:val="005C4D05"/>
    <w:rsid w:val="005D1E6E"/>
    <w:rsid w:val="005D34EF"/>
    <w:rsid w:val="005D4038"/>
    <w:rsid w:val="005D46F7"/>
    <w:rsid w:val="005D73A3"/>
    <w:rsid w:val="005E4059"/>
    <w:rsid w:val="005F47EC"/>
    <w:rsid w:val="005F62A3"/>
    <w:rsid w:val="00675101"/>
    <w:rsid w:val="00676B25"/>
    <w:rsid w:val="006823FC"/>
    <w:rsid w:val="006919E6"/>
    <w:rsid w:val="006A0835"/>
    <w:rsid w:val="006A3C07"/>
    <w:rsid w:val="006B1F89"/>
    <w:rsid w:val="006B4D6A"/>
    <w:rsid w:val="006C7621"/>
    <w:rsid w:val="006D0EC5"/>
    <w:rsid w:val="006D3A3E"/>
    <w:rsid w:val="006D547A"/>
    <w:rsid w:val="006E2D49"/>
    <w:rsid w:val="006E3C49"/>
    <w:rsid w:val="007533FB"/>
    <w:rsid w:val="007757D4"/>
    <w:rsid w:val="007B37D1"/>
    <w:rsid w:val="007D1A1E"/>
    <w:rsid w:val="00847F85"/>
    <w:rsid w:val="00855335"/>
    <w:rsid w:val="00881304"/>
    <w:rsid w:val="0088409A"/>
    <w:rsid w:val="00897459"/>
    <w:rsid w:val="008A2E7E"/>
    <w:rsid w:val="008B0ED6"/>
    <w:rsid w:val="008E3AED"/>
    <w:rsid w:val="00917B66"/>
    <w:rsid w:val="00923EDD"/>
    <w:rsid w:val="00940BAE"/>
    <w:rsid w:val="0094154B"/>
    <w:rsid w:val="00957D55"/>
    <w:rsid w:val="00980745"/>
    <w:rsid w:val="00987CDB"/>
    <w:rsid w:val="009B170B"/>
    <w:rsid w:val="009B3DE6"/>
    <w:rsid w:val="009C66F0"/>
    <w:rsid w:val="009E2871"/>
    <w:rsid w:val="009F401D"/>
    <w:rsid w:val="00A25B17"/>
    <w:rsid w:val="00A260F8"/>
    <w:rsid w:val="00A366FD"/>
    <w:rsid w:val="00A47499"/>
    <w:rsid w:val="00A47B75"/>
    <w:rsid w:val="00A5599E"/>
    <w:rsid w:val="00A86815"/>
    <w:rsid w:val="00A933DB"/>
    <w:rsid w:val="00AB1140"/>
    <w:rsid w:val="00AB1FBA"/>
    <w:rsid w:val="00AC27C7"/>
    <w:rsid w:val="00AD50D6"/>
    <w:rsid w:val="00AF22C1"/>
    <w:rsid w:val="00AF2DFD"/>
    <w:rsid w:val="00B13AF4"/>
    <w:rsid w:val="00B15BAE"/>
    <w:rsid w:val="00B27610"/>
    <w:rsid w:val="00B36433"/>
    <w:rsid w:val="00B37F46"/>
    <w:rsid w:val="00B403A3"/>
    <w:rsid w:val="00B47D02"/>
    <w:rsid w:val="00B60589"/>
    <w:rsid w:val="00B81CFF"/>
    <w:rsid w:val="00B9764F"/>
    <w:rsid w:val="00BA134D"/>
    <w:rsid w:val="00BA4AB8"/>
    <w:rsid w:val="00BA5BAB"/>
    <w:rsid w:val="00BA6B90"/>
    <w:rsid w:val="00BD2AEA"/>
    <w:rsid w:val="00BE438A"/>
    <w:rsid w:val="00BE6036"/>
    <w:rsid w:val="00BF4EEF"/>
    <w:rsid w:val="00C00DBB"/>
    <w:rsid w:val="00C243EE"/>
    <w:rsid w:val="00C33010"/>
    <w:rsid w:val="00C41E7F"/>
    <w:rsid w:val="00C46416"/>
    <w:rsid w:val="00C50620"/>
    <w:rsid w:val="00C65DE1"/>
    <w:rsid w:val="00C72D2F"/>
    <w:rsid w:val="00CA67A4"/>
    <w:rsid w:val="00CB4F8C"/>
    <w:rsid w:val="00CB6DFB"/>
    <w:rsid w:val="00CB77CF"/>
    <w:rsid w:val="00D07B73"/>
    <w:rsid w:val="00D10829"/>
    <w:rsid w:val="00D20FAD"/>
    <w:rsid w:val="00D22C97"/>
    <w:rsid w:val="00D433D7"/>
    <w:rsid w:val="00D46418"/>
    <w:rsid w:val="00D51B4A"/>
    <w:rsid w:val="00D90ED5"/>
    <w:rsid w:val="00D929BB"/>
    <w:rsid w:val="00D976C9"/>
    <w:rsid w:val="00DB283C"/>
    <w:rsid w:val="00DB4789"/>
    <w:rsid w:val="00DC462F"/>
    <w:rsid w:val="00DD2372"/>
    <w:rsid w:val="00DF7762"/>
    <w:rsid w:val="00E00552"/>
    <w:rsid w:val="00E12D9E"/>
    <w:rsid w:val="00E46433"/>
    <w:rsid w:val="00E51EA0"/>
    <w:rsid w:val="00E93C45"/>
    <w:rsid w:val="00EA0D12"/>
    <w:rsid w:val="00EA1552"/>
    <w:rsid w:val="00EC303A"/>
    <w:rsid w:val="00EF79B5"/>
    <w:rsid w:val="00F13B2F"/>
    <w:rsid w:val="00F146AC"/>
    <w:rsid w:val="00F37DC1"/>
    <w:rsid w:val="00F91FC2"/>
    <w:rsid w:val="00FB3AD7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26F9"/>
  <w15:docId w15:val="{ADB440F5-BE8F-4576-8C10-BED07796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B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B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3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BF"/>
  </w:style>
  <w:style w:type="paragraph" w:styleId="a7">
    <w:name w:val="footer"/>
    <w:basedOn w:val="a"/>
    <w:link w:val="a8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BF"/>
  </w:style>
  <w:style w:type="character" w:styleId="a9">
    <w:name w:val="FollowedHyperlink"/>
    <w:basedOn w:val="a0"/>
    <w:uiPriority w:val="99"/>
    <w:semiHidden/>
    <w:unhideWhenUsed/>
    <w:rsid w:val="00B403A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50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9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conf@krc.karel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CSconf@krc.karel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dorev@krc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CSconf@krc.kareli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D9B9-9E5C-4905-921F-0A3E585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sub125b</cp:lastModifiedBy>
  <cp:revision>9</cp:revision>
  <cp:lastPrinted>2024-02-28T11:36:00Z</cp:lastPrinted>
  <dcterms:created xsi:type="dcterms:W3CDTF">2024-03-25T09:14:00Z</dcterms:created>
  <dcterms:modified xsi:type="dcterms:W3CDTF">2024-04-02T06:29:00Z</dcterms:modified>
</cp:coreProperties>
</file>